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8504"/>
      </w:tblGrid>
      <w:tr w:rsidR="00494926" w:rsidRPr="00494926" w:rsidTr="00494926">
        <w:trPr>
          <w:tblCellSpacing w:w="0" w:type="dxa"/>
        </w:trPr>
        <w:tc>
          <w:tcPr>
            <w:tcW w:w="0" w:type="auto"/>
            <w:vAlign w:val="center"/>
            <w:hideMark/>
          </w:tcPr>
          <w:p w:rsidR="00494926" w:rsidRPr="00494926" w:rsidRDefault="00494926" w:rsidP="00494926">
            <w:r w:rsidRPr="00494926">
              <w:rPr>
                <w:b/>
                <w:bCs/>
              </w:rPr>
              <w:t xml:space="preserve">Acordo Coletivo De Trabalho 2025/2027 </w:t>
            </w:r>
          </w:p>
        </w:tc>
      </w:tr>
      <w:tr w:rsidR="00494926" w:rsidRPr="00494926" w:rsidTr="00494926">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245"/>
              <w:gridCol w:w="150"/>
              <w:gridCol w:w="2295"/>
            </w:tblGrid>
            <w:tr w:rsidR="00494926" w:rsidRPr="00494926">
              <w:trPr>
                <w:tblCellSpacing w:w="0" w:type="dxa"/>
              </w:trPr>
              <w:tc>
                <w:tcPr>
                  <w:tcW w:w="0" w:type="auto"/>
                  <w:vAlign w:val="center"/>
                  <w:hideMark/>
                </w:tcPr>
                <w:p w:rsidR="00494926" w:rsidRPr="00494926" w:rsidRDefault="00494926" w:rsidP="00494926">
                  <w:r w:rsidRPr="00494926">
                    <w:rPr>
                      <w:b/>
                      <w:bCs/>
                    </w:rPr>
                    <w:t>NÚMERO DE REGISTRO NO MTE:</w:t>
                  </w:r>
                  <w:r w:rsidRPr="00494926">
                    <w:t xml:space="preserve"> </w:t>
                  </w:r>
                </w:p>
              </w:tc>
              <w:tc>
                <w:tcPr>
                  <w:tcW w:w="150" w:type="dxa"/>
                  <w:vAlign w:val="center"/>
                  <w:hideMark/>
                </w:tcPr>
                <w:p w:rsidR="00494926" w:rsidRPr="00494926" w:rsidRDefault="00494926" w:rsidP="00494926"/>
              </w:tc>
              <w:tc>
                <w:tcPr>
                  <w:tcW w:w="0" w:type="auto"/>
                  <w:vAlign w:val="center"/>
                  <w:hideMark/>
                </w:tcPr>
                <w:p w:rsidR="00494926" w:rsidRPr="00494926" w:rsidRDefault="00494926" w:rsidP="00494926">
                  <w:r w:rsidRPr="00494926">
                    <w:t xml:space="preserve">SP007923/2025 </w:t>
                  </w:r>
                </w:p>
              </w:tc>
            </w:tr>
            <w:tr w:rsidR="00494926" w:rsidRPr="00494926">
              <w:trPr>
                <w:tblCellSpacing w:w="0" w:type="dxa"/>
              </w:trPr>
              <w:tc>
                <w:tcPr>
                  <w:tcW w:w="0" w:type="auto"/>
                  <w:vAlign w:val="center"/>
                  <w:hideMark/>
                </w:tcPr>
                <w:p w:rsidR="00494926" w:rsidRPr="00494926" w:rsidRDefault="00494926" w:rsidP="00494926">
                  <w:r w:rsidRPr="00494926">
                    <w:rPr>
                      <w:b/>
                      <w:bCs/>
                    </w:rPr>
                    <w:t>DATA DE REGISTRO NO MTE:</w:t>
                  </w:r>
                  <w:r w:rsidRPr="00494926">
                    <w:t xml:space="preserve"> </w:t>
                  </w:r>
                </w:p>
              </w:tc>
              <w:tc>
                <w:tcPr>
                  <w:tcW w:w="150" w:type="dxa"/>
                  <w:vAlign w:val="center"/>
                  <w:hideMark/>
                </w:tcPr>
                <w:p w:rsidR="00494926" w:rsidRPr="00494926" w:rsidRDefault="00494926" w:rsidP="00494926"/>
              </w:tc>
              <w:tc>
                <w:tcPr>
                  <w:tcW w:w="0" w:type="auto"/>
                  <w:vAlign w:val="center"/>
                  <w:hideMark/>
                </w:tcPr>
                <w:p w:rsidR="00494926" w:rsidRPr="00494926" w:rsidRDefault="00494926" w:rsidP="00494926">
                  <w:r w:rsidRPr="00494926">
                    <w:t xml:space="preserve">28/07/2025 </w:t>
                  </w:r>
                </w:p>
              </w:tc>
            </w:tr>
            <w:tr w:rsidR="00494926" w:rsidRPr="00494926">
              <w:trPr>
                <w:tblCellSpacing w:w="0" w:type="dxa"/>
              </w:trPr>
              <w:tc>
                <w:tcPr>
                  <w:tcW w:w="0" w:type="auto"/>
                  <w:vAlign w:val="center"/>
                  <w:hideMark/>
                </w:tcPr>
                <w:p w:rsidR="00494926" w:rsidRPr="00494926" w:rsidRDefault="00494926" w:rsidP="00494926">
                  <w:r w:rsidRPr="00494926">
                    <w:rPr>
                      <w:b/>
                      <w:bCs/>
                    </w:rPr>
                    <w:t>NÚMERO DA SOLICITAÇÃO:</w:t>
                  </w:r>
                  <w:r w:rsidRPr="00494926">
                    <w:t xml:space="preserve"> </w:t>
                  </w:r>
                </w:p>
              </w:tc>
              <w:tc>
                <w:tcPr>
                  <w:tcW w:w="150" w:type="dxa"/>
                  <w:vAlign w:val="center"/>
                  <w:hideMark/>
                </w:tcPr>
                <w:p w:rsidR="00494926" w:rsidRPr="00494926" w:rsidRDefault="00494926" w:rsidP="00494926"/>
              </w:tc>
              <w:tc>
                <w:tcPr>
                  <w:tcW w:w="0" w:type="auto"/>
                  <w:vAlign w:val="center"/>
                  <w:hideMark/>
                </w:tcPr>
                <w:p w:rsidR="00494926" w:rsidRPr="00494926" w:rsidRDefault="00494926" w:rsidP="00494926">
                  <w:r w:rsidRPr="00494926">
                    <w:t xml:space="preserve">MR037021/2025 </w:t>
                  </w:r>
                </w:p>
              </w:tc>
            </w:tr>
            <w:tr w:rsidR="00494926" w:rsidRPr="00494926">
              <w:trPr>
                <w:tblCellSpacing w:w="0" w:type="dxa"/>
              </w:trPr>
              <w:tc>
                <w:tcPr>
                  <w:tcW w:w="0" w:type="auto"/>
                  <w:vAlign w:val="center"/>
                  <w:hideMark/>
                </w:tcPr>
                <w:p w:rsidR="00494926" w:rsidRPr="00494926" w:rsidRDefault="00494926" w:rsidP="00494926">
                  <w:r w:rsidRPr="00494926">
                    <w:rPr>
                      <w:b/>
                      <w:bCs/>
                    </w:rPr>
                    <w:t>NÚMERO DO PROCESSO:</w:t>
                  </w:r>
                  <w:r w:rsidRPr="00494926">
                    <w:t xml:space="preserve"> </w:t>
                  </w:r>
                </w:p>
              </w:tc>
              <w:tc>
                <w:tcPr>
                  <w:tcW w:w="150" w:type="dxa"/>
                  <w:vAlign w:val="center"/>
                  <w:hideMark/>
                </w:tcPr>
                <w:p w:rsidR="00494926" w:rsidRPr="00494926" w:rsidRDefault="00494926" w:rsidP="00494926"/>
              </w:tc>
              <w:tc>
                <w:tcPr>
                  <w:tcW w:w="0" w:type="auto"/>
                  <w:vAlign w:val="center"/>
                  <w:hideMark/>
                </w:tcPr>
                <w:p w:rsidR="00494926" w:rsidRPr="00494926" w:rsidRDefault="00494926" w:rsidP="00494926">
                  <w:r w:rsidRPr="00494926">
                    <w:t xml:space="preserve">47997.286975/2025-70 </w:t>
                  </w:r>
                </w:p>
              </w:tc>
            </w:tr>
            <w:tr w:rsidR="00494926" w:rsidRPr="00494926">
              <w:trPr>
                <w:tblCellSpacing w:w="0" w:type="dxa"/>
              </w:trPr>
              <w:tc>
                <w:tcPr>
                  <w:tcW w:w="0" w:type="auto"/>
                  <w:vAlign w:val="center"/>
                  <w:hideMark/>
                </w:tcPr>
                <w:p w:rsidR="00494926" w:rsidRPr="00494926" w:rsidRDefault="00494926" w:rsidP="00494926">
                  <w:r w:rsidRPr="00494926">
                    <w:rPr>
                      <w:b/>
                      <w:bCs/>
                    </w:rPr>
                    <w:t>DATA DO PROTOCOLO:</w:t>
                  </w:r>
                  <w:r w:rsidRPr="00494926">
                    <w:t xml:space="preserve"> </w:t>
                  </w:r>
                </w:p>
              </w:tc>
              <w:tc>
                <w:tcPr>
                  <w:tcW w:w="150" w:type="dxa"/>
                  <w:vAlign w:val="center"/>
                  <w:hideMark/>
                </w:tcPr>
                <w:p w:rsidR="00494926" w:rsidRPr="00494926" w:rsidRDefault="00494926" w:rsidP="00494926"/>
              </w:tc>
              <w:tc>
                <w:tcPr>
                  <w:tcW w:w="0" w:type="auto"/>
                  <w:vAlign w:val="center"/>
                  <w:hideMark/>
                </w:tcPr>
                <w:p w:rsidR="00494926" w:rsidRPr="00494926" w:rsidRDefault="00494926" w:rsidP="00494926">
                  <w:r w:rsidRPr="00494926">
                    <w:t xml:space="preserve">26/06/2025 </w:t>
                  </w:r>
                </w:p>
              </w:tc>
            </w:tr>
          </w:tbl>
          <w:p w:rsidR="00494926" w:rsidRPr="00494926" w:rsidRDefault="00494926" w:rsidP="00494926"/>
          <w:p w:rsidR="00494926" w:rsidRPr="00494926" w:rsidRDefault="00494926" w:rsidP="00494926">
            <w:r w:rsidRPr="00494926">
              <w:rPr>
                <w:b/>
                <w:bCs/>
              </w:rPr>
              <w:t xml:space="preserve">Confira a autenticidade no endereço http://www3.mte.gov.br/sistemas/mediador/. </w:t>
            </w:r>
          </w:p>
          <w:p w:rsidR="00494926" w:rsidRPr="00494926" w:rsidRDefault="00494926" w:rsidP="00494926"/>
        </w:tc>
      </w:tr>
      <w:tr w:rsidR="00494926" w:rsidRPr="00494926" w:rsidTr="00494926">
        <w:trPr>
          <w:tblCellSpacing w:w="0" w:type="dxa"/>
        </w:trPr>
        <w:tc>
          <w:tcPr>
            <w:tcW w:w="0" w:type="auto"/>
            <w:vAlign w:val="center"/>
            <w:hideMark/>
          </w:tcPr>
          <w:p w:rsidR="00494926" w:rsidRPr="00494926" w:rsidRDefault="00494926" w:rsidP="00494926">
            <w:r w:rsidRPr="00494926">
              <w:t xml:space="preserve">SINDICATO DOS TRABALHADORES NAS INDUSTRIAS DE ARTEFATOS DE B, CNPJ n. 46.073.680/0001-74, neste ato representado(a) por seu Presidente, </w:t>
            </w:r>
            <w:proofErr w:type="spellStart"/>
            <w:r w:rsidRPr="00494926">
              <w:t>Sr</w:t>
            </w:r>
            <w:proofErr w:type="spellEnd"/>
            <w:r w:rsidRPr="00494926">
              <w:t xml:space="preserve">(a). JOSE GILBERTO ALVES; </w:t>
            </w:r>
            <w:r w:rsidRPr="00494926">
              <w:br/>
              <w:t xml:space="preserve">  </w:t>
            </w:r>
            <w:r w:rsidRPr="00494926">
              <w:br/>
              <w:t xml:space="preserve">E </w:t>
            </w:r>
            <w:r w:rsidRPr="00494926">
              <w:br/>
            </w:r>
            <w:r w:rsidRPr="00494926">
              <w:br/>
              <w:t xml:space="preserve">CORREIAS MERCURIO SA INDUSTRIA E COMERCIO, CNPJ n. 50.937.564/0001-23, neste ato representado(a) por seu Diretor, </w:t>
            </w:r>
            <w:proofErr w:type="spellStart"/>
            <w:r w:rsidRPr="00494926">
              <w:t>Sr</w:t>
            </w:r>
            <w:proofErr w:type="spellEnd"/>
            <w:r w:rsidRPr="00494926">
              <w:t xml:space="preserve">(a). GUSTAVO ALVES FONSECA e por seu Diretor, </w:t>
            </w:r>
            <w:proofErr w:type="spellStart"/>
            <w:r w:rsidRPr="00494926">
              <w:t>Sr</w:t>
            </w:r>
            <w:proofErr w:type="spellEnd"/>
            <w:r w:rsidRPr="00494926">
              <w:t xml:space="preserve">(a). ALEXANDER GALASTRI; </w:t>
            </w:r>
            <w:r w:rsidRPr="00494926">
              <w:br/>
              <w:t xml:space="preserve">  </w:t>
            </w:r>
            <w:r w:rsidRPr="00494926">
              <w:br/>
              <w:t xml:space="preserve">celebram o presente ACORDO COLETIVO DE TRABALHO, estipulando as condições de trabalho previstas nas cláusulas seguintes: </w:t>
            </w:r>
            <w:r w:rsidRPr="00494926">
              <w:br/>
            </w:r>
            <w:r w:rsidRPr="00494926">
              <w:br/>
            </w:r>
            <w:r w:rsidRPr="00494926">
              <w:rPr>
                <w:b/>
                <w:bCs/>
              </w:rPr>
              <w:t xml:space="preserve">CLÁUSULA PRIMEIRA - VIGÊNCIA E DATA-BASE </w:t>
            </w:r>
            <w:r w:rsidRPr="00494926">
              <w:rPr>
                <w:b/>
                <w:bCs/>
              </w:rPr>
              <w:br/>
            </w:r>
            <w:r w:rsidRPr="00494926">
              <w:br/>
              <w:t xml:space="preserve">As partes fixam a vigência do presente Acordo Coletivo de Trabalho no período de 01º de junho de 2025 a 31 de maio de 2027 e a data-base da categoria em 01º de junho. </w:t>
            </w:r>
            <w:r w:rsidRPr="00494926">
              <w:br/>
            </w:r>
            <w:r w:rsidRPr="00494926">
              <w:br/>
            </w:r>
            <w:r w:rsidRPr="00494926">
              <w:br/>
            </w:r>
            <w:r w:rsidRPr="00494926">
              <w:rPr>
                <w:b/>
                <w:bCs/>
              </w:rPr>
              <w:t xml:space="preserve">CLÁUSULA SEGUNDA - ABRANGÊNCIA </w:t>
            </w:r>
            <w:r w:rsidRPr="00494926">
              <w:rPr>
                <w:b/>
                <w:bCs/>
              </w:rPr>
              <w:br/>
            </w:r>
            <w:r w:rsidRPr="00494926">
              <w:br/>
              <w:t xml:space="preserve">O presente Acordo Coletivo de Trabalho, aplicável no âmbito da(s) empresa(s) acordante(s), abrangerá a(s) categoria(s) </w:t>
            </w:r>
            <w:r w:rsidRPr="00494926">
              <w:rPr>
                <w:b/>
                <w:bCs/>
              </w:rPr>
              <w:t>Profissional dos Trabalhadores nas Indústrias de Artefatos de Borracha</w:t>
            </w:r>
            <w:r w:rsidRPr="00494926">
              <w:t xml:space="preserve">, com abrangência territorial em </w:t>
            </w:r>
            <w:r w:rsidRPr="00494926">
              <w:rPr>
                <w:b/>
                <w:bCs/>
              </w:rPr>
              <w:t>Jundiaí/SP</w:t>
            </w:r>
            <w:r w:rsidRPr="00494926">
              <w:t xml:space="preserve">. </w:t>
            </w:r>
          </w:p>
          <w:p w:rsidR="00494926" w:rsidRPr="00494926" w:rsidRDefault="00494926" w:rsidP="00494926">
            <w:r w:rsidRPr="00494926">
              <w:br/>
            </w:r>
            <w:r w:rsidRPr="00494926">
              <w:rPr>
                <w:b/>
                <w:bCs/>
              </w:rPr>
              <w:t xml:space="preserve">Salários, Reajustes e Pagamento </w:t>
            </w:r>
            <w:r w:rsidRPr="00494926">
              <w:rPr>
                <w:b/>
                <w:bCs/>
              </w:rPr>
              <w:br/>
            </w:r>
          </w:p>
          <w:p w:rsidR="00494926" w:rsidRPr="00494926" w:rsidRDefault="00494926" w:rsidP="00494926">
            <w:r w:rsidRPr="00494926">
              <w:rPr>
                <w:b/>
                <w:bCs/>
              </w:rPr>
              <w:lastRenderedPageBreak/>
              <w:t xml:space="preserve">Piso Salarial </w:t>
            </w:r>
            <w:r w:rsidRPr="00494926">
              <w:rPr>
                <w:b/>
                <w:bCs/>
              </w:rPr>
              <w:br/>
            </w:r>
          </w:p>
          <w:p w:rsidR="00494926" w:rsidRPr="00494926" w:rsidRDefault="00494926" w:rsidP="00494926">
            <w:r w:rsidRPr="00494926">
              <w:rPr>
                <w:b/>
                <w:bCs/>
              </w:rPr>
              <w:br/>
              <w:t xml:space="preserve">CLÁUSULA TERCEIRA - PISO SALARIAL </w:t>
            </w:r>
            <w:r w:rsidRPr="00494926">
              <w:rPr>
                <w:b/>
                <w:bCs/>
              </w:rPr>
              <w:br/>
            </w:r>
            <w:r w:rsidRPr="00494926">
              <w:br/>
            </w:r>
          </w:p>
          <w:p w:rsidR="00494926" w:rsidRPr="00494926" w:rsidRDefault="00494926" w:rsidP="00494926">
            <w:r w:rsidRPr="00494926">
              <w:t>O Piso Salarial para 2025: A partir de 01 de junho de 2025, será fixado em R$ 10,00 (dez reais) por hora; e correspondente a R$ 2.200,00 (Dois mil e duzentos reais) por mês para jornada de 220 horas mensal; exceto para os aprendizes do SENAI, cuja remuneração será a do art. 428, § 2º, da CLT.</w:t>
            </w:r>
          </w:p>
          <w:p w:rsidR="00494926" w:rsidRPr="00494926" w:rsidRDefault="00494926" w:rsidP="00494926">
            <w:r w:rsidRPr="00494926">
              <w:t> O Piso Salarial para 2026: A partir de 01 de junho de 2026, será o piso de R$ 2.200,00 (Dois mil reais), acrescido do INPC, acumulado de junho de 2025 à maio de 2026.</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Reajustes/Correções Salariais </w:t>
            </w:r>
            <w:r w:rsidRPr="00494926">
              <w:rPr>
                <w:b/>
                <w:bCs/>
              </w:rPr>
              <w:br/>
            </w:r>
          </w:p>
          <w:p w:rsidR="00494926" w:rsidRPr="00494926" w:rsidRDefault="00494926" w:rsidP="00494926">
            <w:r w:rsidRPr="00494926">
              <w:rPr>
                <w:b/>
                <w:bCs/>
              </w:rPr>
              <w:br/>
              <w:t xml:space="preserve">CLÁUSULA QUARTA - REAJUSTE SALARIAL </w:t>
            </w:r>
            <w:r w:rsidRPr="00494926">
              <w:rPr>
                <w:b/>
                <w:bCs/>
              </w:rPr>
              <w:br/>
            </w:r>
            <w:r w:rsidRPr="00494926">
              <w:br/>
            </w:r>
          </w:p>
          <w:p w:rsidR="00494926" w:rsidRPr="00494926" w:rsidRDefault="00494926" w:rsidP="00494926">
            <w:r w:rsidRPr="00494926">
              <w:rPr>
                <w:b/>
                <w:bCs/>
                <w:u w:val="single"/>
              </w:rPr>
              <w:t>Reajuste Salarial de 2025</w:t>
            </w:r>
            <w:r w:rsidRPr="00494926">
              <w:t>: Os salários serão reajustados em 01 de agosto de 2025, com o INPC (Acumulado do período de 01/06/2024 à 31/05/2025), para todos os trabalhadores no valor de 5,20%, para todos os funcionários, aplicável sobre o salário vigente em 31/05/2025.</w:t>
            </w:r>
          </w:p>
          <w:p w:rsidR="00494926" w:rsidRPr="00494926" w:rsidRDefault="00494926" w:rsidP="00494926">
            <w:r w:rsidRPr="00494926">
              <w:t>Para o mês de junho de 2025, exclusivamente, a empresa concederá um abono salarial de 6% (seis por cento) sobre o salário vigente em 31/05/2025.</w:t>
            </w:r>
          </w:p>
          <w:p w:rsidR="00494926" w:rsidRPr="00494926" w:rsidRDefault="00494926" w:rsidP="00494926">
            <w:r w:rsidRPr="00494926">
              <w:t> </w:t>
            </w:r>
          </w:p>
          <w:p w:rsidR="00494926" w:rsidRPr="00494926" w:rsidRDefault="00494926" w:rsidP="00494926">
            <w:r w:rsidRPr="00494926">
              <w:rPr>
                <w:b/>
                <w:bCs/>
                <w:u w:val="single"/>
              </w:rPr>
              <w:t>Reajuste Salarial de 2026</w:t>
            </w:r>
            <w:r w:rsidRPr="00494926">
              <w:t>: Será o INPC, acumulado de junho de 2025 à maio de 2026, para todos os funcionários em junho de 2026.</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lastRenderedPageBreak/>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br/>
              <w:t xml:space="preserve">CLÁUSULA QUINTA - </w:t>
            </w:r>
            <w:proofErr w:type="gramStart"/>
            <w:r w:rsidRPr="00494926">
              <w:rPr>
                <w:b/>
                <w:bCs/>
              </w:rPr>
              <w:t>SALARIO</w:t>
            </w:r>
            <w:proofErr w:type="gramEnd"/>
            <w:r w:rsidRPr="00494926">
              <w:rPr>
                <w:b/>
                <w:bCs/>
              </w:rPr>
              <w:t xml:space="preserve"> SUBSTITUIÇÃO </w:t>
            </w:r>
            <w:r w:rsidRPr="00494926">
              <w:rPr>
                <w:b/>
                <w:bCs/>
              </w:rPr>
              <w:br/>
            </w:r>
            <w:r w:rsidRPr="00494926">
              <w:br/>
            </w:r>
          </w:p>
          <w:p w:rsidR="00494926" w:rsidRPr="00494926" w:rsidRDefault="00494926" w:rsidP="00494926">
            <w:r w:rsidRPr="00494926">
              <w:t>O empregado horista ou mensalista que vier a ocupar a função de outro demitido ou transferido, será garantido salário igual ao do empregado de menor faixa e nível salarial na mesma função, respeitando-se um período experimental de no máximo 90 (noventa) dias, sem considerar eventuais vantagens pessoais, enquanto perdurar a substituição; não se aplicando na hipótese de substituição em caráter definitivo, nos termos do precedente jurisprudencial nº 112, do SDI do TST.</w:t>
            </w:r>
          </w:p>
          <w:p w:rsidR="00494926" w:rsidRPr="00494926" w:rsidRDefault="00494926" w:rsidP="00494926">
            <w:r w:rsidRPr="00494926">
              <w:rPr>
                <w:b/>
                <w:bCs/>
                <w:u w:val="single"/>
              </w:rPr>
              <w:t xml:space="preserve">PARÁGRAFO </w:t>
            </w:r>
            <w:proofErr w:type="spellStart"/>
            <w:r w:rsidRPr="00494926">
              <w:rPr>
                <w:b/>
                <w:bCs/>
                <w:u w:val="single"/>
              </w:rPr>
              <w:t>ÚNICO:</w:t>
            </w:r>
            <w:r w:rsidRPr="00494926">
              <w:t>Para</w:t>
            </w:r>
            <w:proofErr w:type="spellEnd"/>
            <w:r w:rsidRPr="00494926">
              <w:t xml:space="preserve"> fins de equiparação salarial é imprescindível que seja atendido os requisitos do artigo 461 da CLT. Fica admitido, excepcionalmente, uma diferença salarial não superior a 10% (dez por cento) como forma de incentivo a produtividade, entre o empregado admitido ou transferido para uma determinada função e o empregado mais novo desta mesma função, desde que a diferença de tempo de serviço na função seja superior a 12 meses.</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Pagamento de Salário – Formas e Prazos </w:t>
            </w:r>
            <w:r w:rsidRPr="00494926">
              <w:rPr>
                <w:b/>
                <w:bCs/>
              </w:rPr>
              <w:br/>
            </w:r>
          </w:p>
          <w:p w:rsidR="00494926" w:rsidRPr="00494926" w:rsidRDefault="00494926" w:rsidP="00494926">
            <w:r w:rsidRPr="00494926">
              <w:rPr>
                <w:b/>
                <w:bCs/>
              </w:rPr>
              <w:br/>
              <w:t xml:space="preserve">CLÁUSULA SEXTA - PAGAMENTOS DOS SALÁRIOS </w:t>
            </w:r>
            <w:r w:rsidRPr="00494926">
              <w:rPr>
                <w:b/>
                <w:bCs/>
              </w:rPr>
              <w:br/>
            </w:r>
            <w:r w:rsidRPr="00494926">
              <w:br/>
            </w:r>
          </w:p>
          <w:p w:rsidR="00494926" w:rsidRPr="00494926" w:rsidRDefault="00494926" w:rsidP="00494926">
            <w:r w:rsidRPr="00494926">
              <w:t>Os salários, férias, PRL, 13º. Salário, verbas rescisórias, etc..., quando devidos, serão pagos pela EMPRESA, mediante depósito em conta corrente do empregado, através de posto de serviços bancários, ou na ausência deste, através de quaisquer outros meios, desde que sejam adotadas as providências necessárias para facilitar o recebimento dos salários, pelo empregado; sendo de responsabilidade exclusiva do empregado, zelar pela manutenção da conta bancária, uso de cheques e ou cartão magnético.</w:t>
            </w:r>
          </w:p>
          <w:p w:rsidR="00494926" w:rsidRPr="00494926" w:rsidRDefault="00494926" w:rsidP="00494926">
            <w:r w:rsidRPr="00494926">
              <w:rPr>
                <w:b/>
                <w:bCs/>
                <w:u w:val="single"/>
              </w:rPr>
              <w:t>PARÁGRAFO ÚNICO</w:t>
            </w:r>
            <w:r w:rsidRPr="00494926">
              <w:t xml:space="preserve">: A EMPRESA adiantará mensalmente 40% do salário aos TRABALHADORES, a título de adiantamento quinzenal, que será descontado por </w:t>
            </w:r>
            <w:r w:rsidRPr="00494926">
              <w:lastRenderedPageBreak/>
              <w:t xml:space="preserve">ocasião do </w:t>
            </w:r>
            <w:proofErr w:type="spellStart"/>
            <w:r w:rsidRPr="00494926">
              <w:t>pagamneto</w:t>
            </w:r>
            <w:proofErr w:type="spellEnd"/>
            <w:r w:rsidRPr="00494926">
              <w:t xml:space="preserve"> mensal. Os TRABALHADORES que pagam pensão alimentícia ou prestação de empréstimo consignado ou da Cooperativa de Crédito terão o adiantamento salarial reduzido proporcionalmente ao comprometimento de sua remuneração mensal.</w:t>
            </w:r>
          </w:p>
          <w:p w:rsidR="00494926" w:rsidRPr="00494926" w:rsidRDefault="00494926" w:rsidP="00494926"/>
          <w:p w:rsidR="00494926" w:rsidRPr="00494926" w:rsidRDefault="00494926" w:rsidP="00494926">
            <w:r w:rsidRPr="00494926">
              <w:rPr>
                <w:b/>
                <w:bCs/>
              </w:rPr>
              <w:t xml:space="preserve">Outras normas referentes a salários, reajustes, pagamentos e critérios para cálculo </w:t>
            </w:r>
            <w:r w:rsidRPr="00494926">
              <w:rPr>
                <w:b/>
                <w:bCs/>
              </w:rPr>
              <w:br/>
            </w:r>
          </w:p>
          <w:p w:rsidR="00494926" w:rsidRPr="00494926" w:rsidRDefault="00494926" w:rsidP="00494926">
            <w:r w:rsidRPr="00494926">
              <w:rPr>
                <w:b/>
                <w:bCs/>
              </w:rPr>
              <w:br/>
              <w:t xml:space="preserve">CLÁUSULA SÉTIMA - COMPROVANTE DE PAGAMENTO </w:t>
            </w:r>
            <w:r w:rsidRPr="00494926">
              <w:rPr>
                <w:b/>
                <w:bCs/>
              </w:rPr>
              <w:br/>
            </w:r>
            <w:r w:rsidRPr="00494926">
              <w:br/>
            </w:r>
          </w:p>
          <w:p w:rsidR="00494926" w:rsidRPr="00494926" w:rsidRDefault="00494926" w:rsidP="00494926">
            <w:r w:rsidRPr="00494926">
              <w:t>A EMPRESA disponibiliza aos seus empregados o Portal RH, onde os empregados, terão amplo acesso aos demonstrativos de pagamentos (salário, férias, 13º salário, PLR, etc...), podendo salvar os demonstrativos, em arquivo no formato “</w:t>
            </w:r>
            <w:proofErr w:type="spellStart"/>
            <w:r w:rsidRPr="00494926">
              <w:t>pdf</w:t>
            </w:r>
            <w:proofErr w:type="spellEnd"/>
            <w:r w:rsidRPr="00494926">
              <w:t>”, e até mesmo imprimi-los fisicamente. Os demonstrativos conterão a discriminação das verbas pagas e os respectivos descontos legais ou contratuais; inclusive a discriminação do valor relativo ao depósito do FGTS.</w:t>
            </w:r>
          </w:p>
          <w:p w:rsidR="00494926" w:rsidRPr="00494926" w:rsidRDefault="00494926" w:rsidP="00494926">
            <w:r w:rsidRPr="00494926">
              <w:rPr>
                <w:b/>
                <w:bCs/>
                <w:u w:val="single"/>
              </w:rPr>
              <w:t>PARÁGRAFO PRIMEIRO</w:t>
            </w:r>
            <w:r w:rsidRPr="00494926">
              <w:t>: Fica autorizado, na forma do artigo 462 da CLT, os descontos na folha de pagamento dos empregados (salários), os gastos efetuados por eles ou seus dependentes autorizados, em razão de utilização de convênios firmados pela EMPRESA, qualquer que seja sua natureza; inclusive seguro de vida em grupo, plano de saúde, plano odontológico, farmácia, tratamento odontológico, integralização de capital na Cooperativa de Crédito a que for associado, bem como as parcelas de empréstimos contraídos perante a Cooperativa, inclusive o saldo devedor integral em caso de rescisão do contrato de trabalho.</w:t>
            </w:r>
          </w:p>
          <w:p w:rsidR="00494926" w:rsidRPr="00494926" w:rsidRDefault="00494926" w:rsidP="00494926">
            <w:r w:rsidRPr="00494926">
              <w:t>O montante total dos descontos autorizados não poderá ser superior a 70% do salário do empregado, inclusive nas verbas rescisórias. Não será computado como desconto para essa finalidade, o percentual do adiantamento salarial quinzenal.</w:t>
            </w:r>
          </w:p>
          <w:p w:rsidR="00494926" w:rsidRPr="00494926" w:rsidRDefault="00494926" w:rsidP="00494926">
            <w:r w:rsidRPr="00494926">
              <w:rPr>
                <w:b/>
                <w:bCs/>
                <w:u w:val="single"/>
              </w:rPr>
              <w:t>PARÁGRAFO SEGUNDO:</w:t>
            </w:r>
            <w:r w:rsidRPr="00494926">
              <w:t xml:space="preserve"> A EMPRESA ficará obrigada a guardar os comprovantes de utilização dos convênios pelos empregados e seus dependentes, por um período não inferior a 30 (trinta) dias, a fim de solucionar eventuais divergências. Após este prazo, os descontos havidos ficarão ratificados.</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lastRenderedPageBreak/>
              <w:br/>
            </w:r>
            <w:r w:rsidRPr="00494926">
              <w:rPr>
                <w:b/>
                <w:bCs/>
              </w:rPr>
              <w:t xml:space="preserve">Gratificações, Adicionais, Auxílios e Outros </w:t>
            </w:r>
            <w:r w:rsidRPr="00494926">
              <w:rPr>
                <w:b/>
                <w:bCs/>
              </w:rPr>
              <w:br/>
            </w:r>
          </w:p>
          <w:p w:rsidR="00494926" w:rsidRPr="00494926" w:rsidRDefault="00494926" w:rsidP="00494926">
            <w:r w:rsidRPr="00494926">
              <w:rPr>
                <w:b/>
                <w:bCs/>
              </w:rPr>
              <w:t xml:space="preserve">Adicional de Hora-Extra </w:t>
            </w:r>
            <w:r w:rsidRPr="00494926">
              <w:rPr>
                <w:b/>
                <w:bCs/>
              </w:rPr>
              <w:br/>
            </w:r>
          </w:p>
          <w:p w:rsidR="00494926" w:rsidRPr="00494926" w:rsidRDefault="00494926" w:rsidP="00494926">
            <w:r w:rsidRPr="00494926">
              <w:rPr>
                <w:b/>
                <w:bCs/>
              </w:rPr>
              <w:br/>
              <w:t xml:space="preserve">CLÁUSULA OITAVA - HORAS EXTRAS </w:t>
            </w:r>
            <w:r w:rsidRPr="00494926">
              <w:rPr>
                <w:b/>
                <w:bCs/>
              </w:rPr>
              <w:br/>
            </w:r>
            <w:r w:rsidRPr="00494926">
              <w:br/>
            </w:r>
          </w:p>
          <w:p w:rsidR="00494926" w:rsidRPr="00494926" w:rsidRDefault="00494926" w:rsidP="00494926">
            <w:r w:rsidRPr="00494926">
              <w:t>As horas extraordinárias serão remuneradas com os seguintes percentuais que incidirá sobre o valor hora nominal:</w:t>
            </w:r>
          </w:p>
          <w:p w:rsidR="00494926" w:rsidRPr="00494926" w:rsidRDefault="00494926" w:rsidP="00494926">
            <w:r w:rsidRPr="00494926">
              <w:t> </w:t>
            </w:r>
          </w:p>
          <w:p w:rsidR="00494926" w:rsidRPr="00494926" w:rsidRDefault="00494926" w:rsidP="00494926">
            <w:r w:rsidRPr="00494926">
              <w:t>a) 50% (cinquenta por cento) de acréscimo, para as horas extraordinárias realizadas nos dias úteis;</w:t>
            </w:r>
          </w:p>
          <w:p w:rsidR="00494926" w:rsidRPr="00494926" w:rsidRDefault="00494926" w:rsidP="00494926">
            <w:r w:rsidRPr="00494926">
              <w:t> </w:t>
            </w:r>
          </w:p>
          <w:p w:rsidR="00494926" w:rsidRPr="00494926" w:rsidRDefault="00494926" w:rsidP="00494926">
            <w:r w:rsidRPr="00494926">
              <w:t>b) 60% (sessenta por cento) de acréscimo, para as horas extraordinárias realizadas aos sábados;</w:t>
            </w:r>
          </w:p>
          <w:p w:rsidR="00494926" w:rsidRPr="00494926" w:rsidRDefault="00494926" w:rsidP="00494926">
            <w:r w:rsidRPr="00494926">
              <w:t> </w:t>
            </w:r>
          </w:p>
          <w:p w:rsidR="00494926" w:rsidRPr="00494926" w:rsidRDefault="00494926" w:rsidP="00494926">
            <w:r w:rsidRPr="00494926">
              <w:t>c) 100% (cem por cento) de acréscimo, para as horas extraordinárias realizadas nos dias de folga e feriados.</w:t>
            </w:r>
          </w:p>
          <w:p w:rsidR="00494926" w:rsidRPr="00494926" w:rsidRDefault="00494926" w:rsidP="00494926">
            <w:r w:rsidRPr="00494926">
              <w:t> </w:t>
            </w:r>
          </w:p>
          <w:p w:rsidR="00494926" w:rsidRPr="00494926" w:rsidRDefault="00494926" w:rsidP="00494926">
            <w:r w:rsidRPr="00494926">
              <w:rPr>
                <w:b/>
                <w:bCs/>
                <w:u w:val="single"/>
              </w:rPr>
              <w:t xml:space="preserve">PARÁGRAFO </w:t>
            </w:r>
            <w:proofErr w:type="spellStart"/>
            <w:r w:rsidRPr="00494926">
              <w:rPr>
                <w:b/>
                <w:bCs/>
                <w:u w:val="single"/>
              </w:rPr>
              <w:t>ÚNICO:</w:t>
            </w:r>
            <w:r w:rsidRPr="00494926">
              <w:t>Fica</w:t>
            </w:r>
            <w:proofErr w:type="spellEnd"/>
            <w:r w:rsidRPr="00494926">
              <w:t xml:space="preserve"> ressalvado que, não serão consideradas horas extraordinárias o trabalho aos domingos para os empregados que trabalham em jornada de turnos de revezamento, cláusula décima oitava, item 3, exceto se nesse dia recair na folga ou no dia de compensação do empregado.</w:t>
            </w:r>
          </w:p>
          <w:p w:rsidR="00494926" w:rsidRPr="00494926" w:rsidRDefault="00494926" w:rsidP="00494926">
            <w:r w:rsidRPr="00494926">
              <w:t>Igualmente não será considerada como hora extra, as horas de trabalho aos domingos, relativo ao início de jornada do 3º turno de trabalho.</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Adicional Noturno </w:t>
            </w:r>
            <w:r w:rsidRPr="00494926">
              <w:rPr>
                <w:b/>
                <w:bCs/>
              </w:rPr>
              <w:br/>
            </w:r>
          </w:p>
          <w:p w:rsidR="00494926" w:rsidRPr="00494926" w:rsidRDefault="00494926" w:rsidP="00494926">
            <w:r w:rsidRPr="00494926">
              <w:rPr>
                <w:b/>
                <w:bCs/>
              </w:rPr>
              <w:lastRenderedPageBreak/>
              <w:br/>
              <w:t xml:space="preserve">CLÁUSULA NONA - ADICIONAL NOTURNO </w:t>
            </w:r>
            <w:r w:rsidRPr="00494926">
              <w:rPr>
                <w:b/>
                <w:bCs/>
              </w:rPr>
              <w:br/>
            </w:r>
            <w:r w:rsidRPr="00494926">
              <w:br/>
            </w:r>
          </w:p>
          <w:p w:rsidR="00494926" w:rsidRPr="00494926" w:rsidRDefault="00494926" w:rsidP="00494926">
            <w:r w:rsidRPr="00494926">
              <w:t>O adicional por trabalho noturno, nas condições previstas no artigo 73 e seus parágrafos da CLT, será de 32% (trinta e dois por cento) sobre à do normal (diurna).</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Adicional de Periculosidade </w:t>
            </w:r>
            <w:r w:rsidRPr="00494926">
              <w:rPr>
                <w:b/>
                <w:bCs/>
              </w:rPr>
              <w:br/>
            </w:r>
          </w:p>
          <w:p w:rsidR="00494926" w:rsidRPr="00494926" w:rsidRDefault="00494926" w:rsidP="00494926">
            <w:r w:rsidRPr="00494926">
              <w:rPr>
                <w:b/>
                <w:bCs/>
              </w:rPr>
              <w:br/>
              <w:t xml:space="preserve">CLÁUSULA DÉCIMA - ADICIONAL DE PERICULOSIDADE </w:t>
            </w:r>
            <w:r w:rsidRPr="00494926">
              <w:rPr>
                <w:b/>
                <w:bCs/>
              </w:rPr>
              <w:br/>
            </w:r>
            <w:r w:rsidRPr="00494926">
              <w:br/>
            </w:r>
          </w:p>
          <w:p w:rsidR="00494926" w:rsidRPr="00494926" w:rsidRDefault="00494926" w:rsidP="00494926">
            <w:r w:rsidRPr="00494926">
              <w:t>A empresa pagará o adicional de periculosidade para o empregado que trabalhar em áreas de risco, salvo quando em caráter eventual ou por tempo reduzido. O pagamento do adicional de periculosidade incidirá exclusivamente sobre os dias trabalhados em área de risco. A empresa adotará livro ou ficha de controle de entrada nas áreas de riscos, e o adicional será pago de acordo com os dias trabalhados em áreas de risco. A propositura de reclamação trabalhista não exclui a proporcionalidade do adicional de periculosidade, que deverá ser estimada por perito judicial.</w:t>
            </w:r>
          </w:p>
          <w:p w:rsidR="00494926" w:rsidRPr="00494926" w:rsidRDefault="00494926" w:rsidP="00494926">
            <w:r w:rsidRPr="00494926">
              <w:t>Considera-se tempo reduzido, a exposição diária que não exceder a 15 minutos ininterruptos.</w:t>
            </w:r>
          </w:p>
          <w:p w:rsidR="00494926" w:rsidRPr="00494926" w:rsidRDefault="00494926" w:rsidP="00494926"/>
          <w:p w:rsidR="00494926" w:rsidRPr="00494926" w:rsidRDefault="00494926" w:rsidP="00494926">
            <w:r w:rsidRPr="00494926">
              <w:rPr>
                <w:b/>
                <w:bCs/>
              </w:rPr>
              <w:t xml:space="preserve">Prêmios </w:t>
            </w:r>
            <w:r w:rsidRPr="00494926">
              <w:rPr>
                <w:b/>
                <w:bCs/>
              </w:rPr>
              <w:br/>
            </w:r>
          </w:p>
          <w:p w:rsidR="00494926" w:rsidRPr="00494926" w:rsidRDefault="00494926" w:rsidP="00494926">
            <w:r w:rsidRPr="00494926">
              <w:rPr>
                <w:b/>
                <w:bCs/>
              </w:rPr>
              <w:br/>
              <w:t xml:space="preserve">CLÁUSULA DÉCIMA PRIMEIRA - PRÊMIO ASSIDUIDADE </w:t>
            </w:r>
            <w:r w:rsidRPr="00494926">
              <w:rPr>
                <w:b/>
                <w:bCs/>
              </w:rPr>
              <w:br/>
            </w:r>
            <w:r w:rsidRPr="00494926">
              <w:br/>
            </w:r>
          </w:p>
          <w:p w:rsidR="00494926" w:rsidRPr="00494926" w:rsidRDefault="00494926" w:rsidP="00494926">
            <w:r w:rsidRPr="00494926">
              <w:t xml:space="preserve"> Os empregados horistas, que trabalham no setor de produção, fará jus ao prêmio assiduidade, que será pago bimestralmente, desde que no bimestre </w:t>
            </w:r>
            <w:r w:rsidRPr="00494926">
              <w:rPr>
                <w:b/>
                <w:bCs/>
                <w:u w:val="single"/>
              </w:rPr>
              <w:t>não incorram</w:t>
            </w:r>
            <w:r w:rsidRPr="00494926">
              <w:t xml:space="preserve"> em qualquer um dos seguintes eventos:</w:t>
            </w:r>
          </w:p>
          <w:p w:rsidR="00494926" w:rsidRPr="00494926" w:rsidRDefault="00494926" w:rsidP="00494926">
            <w:r w:rsidRPr="00494926">
              <w:t> (i) Falta injustificada;</w:t>
            </w:r>
          </w:p>
          <w:p w:rsidR="00494926" w:rsidRPr="00494926" w:rsidRDefault="00494926" w:rsidP="00494926">
            <w:r w:rsidRPr="00494926">
              <w:lastRenderedPageBreak/>
              <w:t> (</w:t>
            </w:r>
            <w:proofErr w:type="spellStart"/>
            <w:r w:rsidRPr="00494926">
              <w:t>ii</w:t>
            </w:r>
            <w:proofErr w:type="spellEnd"/>
            <w:r w:rsidRPr="00494926">
              <w:t>) Atraso no início da jornada de trabalho, ou saída injustificada durante a jornada de trabalho;</w:t>
            </w:r>
          </w:p>
          <w:p w:rsidR="00494926" w:rsidRPr="00494926" w:rsidRDefault="00494926" w:rsidP="00494926">
            <w:r w:rsidRPr="00494926">
              <w:t> (</w:t>
            </w:r>
            <w:proofErr w:type="spellStart"/>
            <w:r w:rsidRPr="00494926">
              <w:t>iii</w:t>
            </w:r>
            <w:proofErr w:type="spellEnd"/>
            <w:r w:rsidRPr="00494926">
              <w:t>) Apresentar mais de 2 dias de faltas justificadas;</w:t>
            </w:r>
          </w:p>
          <w:p w:rsidR="00494926" w:rsidRPr="00494926" w:rsidRDefault="00494926" w:rsidP="00494926">
            <w:r w:rsidRPr="00494926">
              <w:t> O valor do prêmio assiduidade será de R$ 100,00 (cento reais) mensais, e não integrará o salário para nenhum dos reflexos legais.</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Auxílio Saúde </w:t>
            </w:r>
            <w:r w:rsidRPr="00494926">
              <w:rPr>
                <w:b/>
                <w:bCs/>
              </w:rPr>
              <w:br/>
            </w:r>
          </w:p>
          <w:p w:rsidR="00494926" w:rsidRPr="00494926" w:rsidRDefault="00494926" w:rsidP="00494926">
            <w:r w:rsidRPr="00494926">
              <w:rPr>
                <w:b/>
                <w:bCs/>
              </w:rPr>
              <w:br/>
              <w:t xml:space="preserve">CLÁUSULA DÉCIMA SEGUNDA - FORNECIMENTO DE MEDICAMENTOS E TRATAMENTOS </w:t>
            </w:r>
            <w:r w:rsidRPr="00494926">
              <w:rPr>
                <w:b/>
                <w:bCs/>
              </w:rPr>
              <w:br/>
            </w:r>
            <w:r w:rsidRPr="00494926">
              <w:br/>
            </w:r>
          </w:p>
          <w:p w:rsidR="00494926" w:rsidRPr="00494926" w:rsidRDefault="00494926" w:rsidP="00494926">
            <w:r w:rsidRPr="00494926">
              <w:t>A empresa fornecerá gratuitamente medicamentos aos acidentados no trabalho e afastados por doença do trabalho, durante o período de afastamento, desde que a medicação seja receitada exclusivamente pelo médico do trabalho da empresa. O tratamento é fornecido através do plano de saúde, atualmente Unimed.</w:t>
            </w:r>
          </w:p>
          <w:p w:rsidR="00494926" w:rsidRPr="00494926" w:rsidRDefault="00494926" w:rsidP="00494926"/>
          <w:p w:rsidR="00494926" w:rsidRPr="00494926" w:rsidRDefault="00494926" w:rsidP="00494926">
            <w:r w:rsidRPr="00494926">
              <w:rPr>
                <w:b/>
                <w:bCs/>
              </w:rPr>
              <w:t xml:space="preserve">Auxílio Morte/Funeral </w:t>
            </w:r>
            <w:r w:rsidRPr="00494926">
              <w:rPr>
                <w:b/>
                <w:bCs/>
              </w:rPr>
              <w:br/>
            </w:r>
          </w:p>
          <w:p w:rsidR="00494926" w:rsidRPr="00494926" w:rsidRDefault="00494926" w:rsidP="00494926">
            <w:r w:rsidRPr="00494926">
              <w:rPr>
                <w:b/>
                <w:bCs/>
              </w:rPr>
              <w:br/>
              <w:t xml:space="preserve">CLÁUSULA DÉCIMA TERCEIRA - AUXLIO FUNERAL </w:t>
            </w:r>
            <w:r w:rsidRPr="00494926">
              <w:rPr>
                <w:b/>
                <w:bCs/>
              </w:rPr>
              <w:br/>
            </w:r>
            <w:r w:rsidRPr="00494926">
              <w:br/>
            </w:r>
          </w:p>
          <w:p w:rsidR="00494926" w:rsidRPr="00494926" w:rsidRDefault="00494926" w:rsidP="00494926">
            <w:r w:rsidRPr="00494926">
              <w:t>No caso de falecimento de empregado, a EMPRESA reembolsará aos seus dependentes (segundo o conceito de dependentes adotado pela Previdência Social), as despesas inerentes ao funeral, desde que devidamente comprovadas, até o limite de 02 (dois) pisos salariais, na forma da cláusula segunda deste acordo.</w:t>
            </w:r>
          </w:p>
          <w:p w:rsidR="00494926" w:rsidRPr="00494926" w:rsidRDefault="00494926" w:rsidP="00494926">
            <w:r w:rsidRPr="00494926">
              <w:t>Na hipótese de o empregado possuir seguro de vida em grupo, ou seguro por intermédio da Cooperativa de Crédito, que venha a cobrir as despesas do funeral, não haverá o reembolso previsto nessa cláusula.</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lastRenderedPageBreak/>
              <w:t xml:space="preserve">Outros Auxílios </w:t>
            </w:r>
            <w:r w:rsidRPr="00494926">
              <w:rPr>
                <w:b/>
                <w:bCs/>
              </w:rPr>
              <w:br/>
            </w:r>
          </w:p>
          <w:p w:rsidR="00494926" w:rsidRPr="00494926" w:rsidRDefault="00494926" w:rsidP="00494926">
            <w:r w:rsidRPr="00494926">
              <w:rPr>
                <w:b/>
                <w:bCs/>
              </w:rPr>
              <w:br/>
              <w:t xml:space="preserve">CLÁUSULA DÉCIMA QUARTA - CONDIÇÕES SOCIAIS </w:t>
            </w:r>
            <w:r w:rsidRPr="00494926">
              <w:rPr>
                <w:b/>
                <w:bCs/>
              </w:rPr>
              <w:br/>
            </w:r>
            <w:r w:rsidRPr="00494926">
              <w:br/>
            </w:r>
          </w:p>
          <w:p w:rsidR="00494926" w:rsidRPr="00494926" w:rsidRDefault="00494926" w:rsidP="00494926">
            <w:r w:rsidRPr="00494926">
              <w:t>A empresa fornecerá aos empregados os benefícios de transporte fretado, alimentação, cesta básica, plano de saúde médico, plano odontológico e seguro de vida em grupo, sendo que os empregados participarão do custeio e manutenção dos mesmos, calculados sobre o custo efetivo dos benefícios, que serão descontados na folha de salário, art. 462 da CLT, cujo desconto não poderá ser superior ao estabelecido em legislação específica.</w:t>
            </w:r>
          </w:p>
          <w:p w:rsidR="00494926" w:rsidRPr="00494926" w:rsidRDefault="00494926" w:rsidP="00494926">
            <w:r w:rsidRPr="00494926">
              <w:rPr>
                <w:b/>
                <w:bCs/>
              </w:rPr>
              <w:t xml:space="preserve">1) </w:t>
            </w:r>
            <w:r w:rsidRPr="00494926">
              <w:rPr>
                <w:b/>
                <w:bCs/>
                <w:u w:val="single"/>
              </w:rPr>
              <w:t>SEGURO DE VIDA EM GRUPO</w:t>
            </w:r>
            <w:r w:rsidRPr="00494926">
              <w:t>: Será optativo e facultativo a participação dos EMPREGADOS, na apólice de seguro, sendo que, aos que desejarem a sua participação custearão o pagamento do prêmio da CIA. Seguradora, em 50%.</w:t>
            </w:r>
          </w:p>
          <w:p w:rsidR="00494926" w:rsidRPr="00494926" w:rsidRDefault="00494926" w:rsidP="00494926">
            <w:r w:rsidRPr="00494926">
              <w:rPr>
                <w:b/>
                <w:bCs/>
              </w:rPr>
              <w:t>2)</w:t>
            </w:r>
            <w:r w:rsidRPr="00494926">
              <w:t xml:space="preserve"> </w:t>
            </w:r>
            <w:r w:rsidRPr="00494926">
              <w:rPr>
                <w:b/>
                <w:bCs/>
                <w:u w:val="single"/>
              </w:rPr>
              <w:t>PLANO ODONTOLÓGICO</w:t>
            </w:r>
            <w:r w:rsidRPr="00494926">
              <w:t>: O custeio corresponderá a 50% do valor cobrado pelas operadoras.</w:t>
            </w:r>
          </w:p>
          <w:p w:rsidR="00494926" w:rsidRPr="00494926" w:rsidRDefault="00494926" w:rsidP="00494926">
            <w:r w:rsidRPr="00494926">
              <w:rPr>
                <w:b/>
                <w:bCs/>
              </w:rPr>
              <w:t xml:space="preserve">3) </w:t>
            </w:r>
            <w:r w:rsidRPr="00494926">
              <w:rPr>
                <w:b/>
                <w:bCs/>
                <w:u w:val="single"/>
              </w:rPr>
              <w:t>PLANO DE SAÚDE:</w:t>
            </w:r>
            <w:r w:rsidRPr="00494926">
              <w:t xml:space="preserve"> A empresa custeará integralmente o plano do titular, sendo que para os dependentes legais o EMPREGADO custeará 30% da tabela cobrada pela operadora. O EMPREGADO arcará com o custo da coparticipação por atendimento no Pronto Atendimento de Urgência e Emergência 24 horas, conforme tabela da operadora de saúde.</w:t>
            </w:r>
          </w:p>
          <w:p w:rsidR="00494926" w:rsidRPr="00494926" w:rsidRDefault="00494926" w:rsidP="00494926">
            <w:r w:rsidRPr="00494926">
              <w:rPr>
                <w:b/>
                <w:bCs/>
              </w:rPr>
              <w:t xml:space="preserve">4) </w:t>
            </w:r>
            <w:r w:rsidRPr="00494926">
              <w:rPr>
                <w:b/>
                <w:bCs/>
                <w:u w:val="single"/>
              </w:rPr>
              <w:t>REFEIÇÃO:</w:t>
            </w:r>
            <w:r w:rsidRPr="00494926">
              <w:t xml:space="preserve"> A alimentação fornecida através de restaurante interno, será custeada conforme faixa salarial disponível no Portal RH, limitado ao percentual do PAT.</w:t>
            </w:r>
          </w:p>
          <w:p w:rsidR="00494926" w:rsidRPr="00494926" w:rsidRDefault="00494926" w:rsidP="00494926">
            <w:r w:rsidRPr="00494926">
              <w:rPr>
                <w:b/>
                <w:bCs/>
              </w:rPr>
              <w:t xml:space="preserve">5) </w:t>
            </w:r>
            <w:r w:rsidRPr="00494926">
              <w:rPr>
                <w:b/>
                <w:bCs/>
                <w:u w:val="single"/>
              </w:rPr>
              <w:t>TRANSPORTE FRETADO:</w:t>
            </w:r>
            <w:r w:rsidRPr="00494926">
              <w:t xml:space="preserve"> O EMPREGADO participará com o custeio do transporte fretado, limitado ao percentual máximo do vale transporte.</w:t>
            </w:r>
          </w:p>
          <w:p w:rsidR="00494926" w:rsidRPr="00494926" w:rsidRDefault="00494926" w:rsidP="00494926">
            <w:r w:rsidRPr="00494926">
              <w:rPr>
                <w:b/>
                <w:bCs/>
              </w:rPr>
              <w:t xml:space="preserve">6) </w:t>
            </w:r>
            <w:r w:rsidRPr="00494926">
              <w:rPr>
                <w:b/>
                <w:bCs/>
                <w:u w:val="single"/>
              </w:rPr>
              <w:t>CESTA BÁSICA OU CARTÃO ALIMENTAÇÃO:</w:t>
            </w:r>
            <w:r w:rsidRPr="00494926">
              <w:t xml:space="preserve"> A cesta básica ou cartão alimentação, cuja opção é do EMPREGADO, será custeada conforme faixa salarial disponível no Portal RH, limitado ao percentual do PAT. A empresa irá melhorar a qualidade dos produtos, além de ampliar os itens. O valor do cartão seguirá o mesmo da cesta alterada.</w:t>
            </w:r>
          </w:p>
          <w:p w:rsidR="00494926" w:rsidRPr="00494926" w:rsidRDefault="00494926" w:rsidP="00494926">
            <w:r w:rsidRPr="00494926">
              <w:rPr>
                <w:b/>
                <w:bCs/>
                <w:u w:val="single"/>
              </w:rPr>
              <w:t>PARÁGRAFO PRIMEIRO</w:t>
            </w:r>
            <w:r w:rsidRPr="00494926">
              <w:t>: A concessão destes benefícios, não integrará o contrato de trabalho dos empregados.</w:t>
            </w:r>
          </w:p>
          <w:p w:rsidR="00494926" w:rsidRPr="00494926" w:rsidRDefault="00494926" w:rsidP="00494926">
            <w:r w:rsidRPr="00494926">
              <w:rPr>
                <w:b/>
                <w:bCs/>
                <w:u w:val="single"/>
              </w:rPr>
              <w:t>PARÁGRAFO SEGUNDO:</w:t>
            </w:r>
            <w:r w:rsidRPr="00494926">
              <w:t xml:space="preserve"> Os EMPREGADOS aposentados por invalidez que desejarem participar do plano de saúde contratado pela EMPRESA, deverão pagar mensalmente o valor da participação de custeio do plano, na mesma proporção do valor custeado </w:t>
            </w:r>
            <w:r w:rsidRPr="00494926">
              <w:lastRenderedPageBreak/>
              <w:t>pelos empregados ativos. A falta de pagamento do custeio mensal por período igual ou superior a 3 meses, acarretará a exclusão automática do empregado do plano de saúde, independentemente de qualquer aviso ou notificação de inadimplência.</w:t>
            </w:r>
          </w:p>
          <w:p w:rsidR="00494926" w:rsidRPr="00494926" w:rsidRDefault="00494926" w:rsidP="00494926">
            <w:r w:rsidRPr="00494926">
              <w:rPr>
                <w:b/>
                <w:bCs/>
                <w:u w:val="single"/>
              </w:rPr>
              <w:t>PARÁGRAFO TERCEIRO:</w:t>
            </w:r>
            <w:r w:rsidRPr="00494926">
              <w:t xml:space="preserve"> O plano de saúde custeado pela EMPRESA ao EMPREGADO e seus dependentes, na forma do </w:t>
            </w:r>
            <w:r w:rsidRPr="00494926">
              <w:rPr>
                <w:b/>
                <w:bCs/>
              </w:rPr>
              <w:t>item 3</w:t>
            </w:r>
            <w:r w:rsidRPr="00494926">
              <w:t>, ficará automaticamente extinto em caso de rescisão do contrato de trabalho. Caso haja interesse na continuidade de manutenção do plano de saúde, na forma da Lei 9656/98, o empregado deverá:</w:t>
            </w:r>
          </w:p>
          <w:p w:rsidR="00494926" w:rsidRPr="00494926" w:rsidRDefault="00494926" w:rsidP="00494926">
            <w:r w:rsidRPr="00494926">
              <w:t>a) Preencher a todos os requisitos estabelecidos na lei;</w:t>
            </w:r>
          </w:p>
          <w:p w:rsidR="00494926" w:rsidRPr="00494926" w:rsidRDefault="00494926" w:rsidP="00494926">
            <w:r w:rsidRPr="00494926">
              <w:t>b) Arcar com o valor integral do plano de saúde, inclusive dos dependentes, conforme tabela praticada pela operadora do plano;</w:t>
            </w:r>
          </w:p>
          <w:p w:rsidR="00494926" w:rsidRPr="00494926" w:rsidRDefault="00494926" w:rsidP="00494926">
            <w:r w:rsidRPr="00494926">
              <w:t>c) A EMPRESA não concederá a continuidade de quaisquer benefícios, nem mesmo custeará o plano de saúde, sendo obrigação do interessado firmar ajuste diretamente com a operadora.</w:t>
            </w:r>
          </w:p>
          <w:p w:rsidR="00494926" w:rsidRPr="00494926" w:rsidRDefault="00494926" w:rsidP="00494926">
            <w:r w:rsidRPr="00494926">
              <w:rPr>
                <w:b/>
                <w:bCs/>
                <w:u w:val="single"/>
              </w:rPr>
              <w:t>PARÁGRAFO QUARTO:</w:t>
            </w:r>
            <w:r w:rsidRPr="00494926">
              <w:t xml:space="preserve"> Eventuais débitos do EMPREGADO com utilização de benefícios relacionados nos itens 1 a 6, que não for descontado em folha de pagamento ou por ocasião da rescisão contratual, poderá ser descontado por ocasião do pagamento do PLR, ajustado em acordo específico.</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t xml:space="preserve">Contrato de Trabalho – Admissão, Demissão, Modalidades </w:t>
            </w:r>
            <w:r w:rsidRPr="00494926">
              <w:rPr>
                <w:b/>
                <w:bCs/>
              </w:rPr>
              <w:br/>
            </w:r>
          </w:p>
          <w:p w:rsidR="00494926" w:rsidRPr="00494926" w:rsidRDefault="00494926" w:rsidP="00494926">
            <w:r w:rsidRPr="00494926">
              <w:rPr>
                <w:b/>
                <w:bCs/>
              </w:rPr>
              <w:t xml:space="preserve">Desligamento/Demissão </w:t>
            </w:r>
            <w:r w:rsidRPr="00494926">
              <w:rPr>
                <w:b/>
                <w:bCs/>
              </w:rPr>
              <w:br/>
            </w:r>
          </w:p>
          <w:p w:rsidR="00494926" w:rsidRPr="00494926" w:rsidRDefault="00494926" w:rsidP="00494926">
            <w:r w:rsidRPr="00494926">
              <w:rPr>
                <w:b/>
                <w:bCs/>
              </w:rPr>
              <w:br/>
              <w:t xml:space="preserve">CLÁUSULA DÉCIMA QUINTA - RESCISÃO CONTRATUAL </w:t>
            </w:r>
            <w:r w:rsidRPr="00494926">
              <w:rPr>
                <w:b/>
                <w:bCs/>
              </w:rPr>
              <w:br/>
            </w:r>
            <w:r w:rsidRPr="00494926">
              <w:br/>
            </w:r>
          </w:p>
          <w:p w:rsidR="00494926" w:rsidRPr="00494926" w:rsidRDefault="00494926" w:rsidP="00494926">
            <w:r w:rsidRPr="00494926">
              <w:t xml:space="preserve">Havendo rescisão contratual, qualquer que seja a razão determinante e o tempo de duração do contrato de trabalho, a liquidação das verbas rescisórias do empregado </w:t>
            </w:r>
            <w:r w:rsidRPr="00494926">
              <w:lastRenderedPageBreak/>
              <w:t>dar-se-á no prazo de 10 (dez) dias, mediante depósito em conta corrente do EMPREGADO.</w:t>
            </w:r>
          </w:p>
          <w:p w:rsidR="00494926" w:rsidRPr="00494926" w:rsidRDefault="00494926" w:rsidP="00494926">
            <w:r w:rsidRPr="00494926">
              <w:rPr>
                <w:b/>
                <w:bCs/>
                <w:u w:val="single"/>
              </w:rPr>
              <w:t>PARÁGRAFO PRIMEIRO:</w:t>
            </w:r>
            <w:r w:rsidRPr="00494926">
              <w:t xml:space="preserve"> A baixa na CTPS será anotada na forma das normas do Ministério do Trabalho. O aviso prévio integrará o tempo de serviço para fins indenizatórios.</w:t>
            </w:r>
          </w:p>
          <w:p w:rsidR="00494926" w:rsidRPr="00494926" w:rsidRDefault="00494926" w:rsidP="00494926">
            <w:r w:rsidRPr="00494926">
              <w:t>Fica o empregado obrigado a restituir a EMPRESA, todos os materiais e equipamentos que lhe foram confiados para o exercício de suas funções; sendo que a não devolução acarretará o desconto do valor correspondente, nas verbas rescisórias.</w:t>
            </w:r>
          </w:p>
          <w:p w:rsidR="00494926" w:rsidRPr="00494926" w:rsidRDefault="00494926" w:rsidP="00494926">
            <w:r w:rsidRPr="00494926">
              <w:rPr>
                <w:b/>
                <w:bCs/>
                <w:u w:val="single"/>
              </w:rPr>
              <w:t>PARÁGRAFO SEGUNDO:</w:t>
            </w:r>
            <w:r w:rsidRPr="00494926">
              <w:t xml:space="preserve"> Fica convencionado que, na hipótese de acordo extrajudicial para quitação de eventuais direitos trabalhistas do EMPREGADO, e desde que assistido e homologado pelo SINDICATO, a quitação como título de satisfação plena, irrevogável e irretratável para todos os fins de direito.</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t xml:space="preserve">Relações de Trabalho – Condições de Trabalho, Normas de Pessoal e Estabilidades </w:t>
            </w:r>
            <w:r w:rsidRPr="00494926">
              <w:rPr>
                <w:b/>
                <w:bCs/>
              </w:rPr>
              <w:br/>
            </w:r>
          </w:p>
          <w:p w:rsidR="00494926" w:rsidRPr="00494926" w:rsidRDefault="00494926" w:rsidP="00494926">
            <w:r w:rsidRPr="00494926">
              <w:rPr>
                <w:b/>
                <w:bCs/>
              </w:rPr>
              <w:t xml:space="preserve">Estabilidade Geral </w:t>
            </w:r>
            <w:r w:rsidRPr="00494926">
              <w:rPr>
                <w:b/>
                <w:bCs/>
              </w:rPr>
              <w:br/>
            </w:r>
          </w:p>
          <w:p w:rsidR="00494926" w:rsidRPr="00494926" w:rsidRDefault="00494926" w:rsidP="00494926">
            <w:r w:rsidRPr="00494926">
              <w:rPr>
                <w:b/>
                <w:bCs/>
              </w:rPr>
              <w:br/>
              <w:t xml:space="preserve">CLÁUSULA DÉCIMA SEXTA - ESTABILIDADE PROVISÓRIA </w:t>
            </w:r>
            <w:r w:rsidRPr="00494926">
              <w:rPr>
                <w:b/>
                <w:bCs/>
              </w:rPr>
              <w:br/>
            </w:r>
            <w:r w:rsidRPr="00494926">
              <w:br/>
            </w:r>
          </w:p>
          <w:p w:rsidR="00494926" w:rsidRPr="00494926" w:rsidRDefault="00494926" w:rsidP="00494926">
            <w:r w:rsidRPr="00494926">
              <w:t>Será garantida estabilidade provisória, unicamente nas seguintes situações:</w:t>
            </w:r>
          </w:p>
          <w:p w:rsidR="00494926" w:rsidRPr="00494926" w:rsidRDefault="00494926" w:rsidP="00494926">
            <w:r w:rsidRPr="00494926">
              <w:rPr>
                <w:b/>
                <w:bCs/>
              </w:rPr>
              <w:t>1) Serviço Militar Obrigatório</w:t>
            </w:r>
            <w:r w:rsidRPr="00494926">
              <w:t>, desde a comunicação por escrito de seu alistamento militar, mediante comprovação e contra entrega de recibo de comunicação, até eventual incorporação, assim como nos 30 (trinta) dias após a baixa da unidade militar em que prestou os serviços; exceto os casos de pedido de demissão, comum acordo, demissão por justa causa, e dispensa de incorporação do serviço militar.</w:t>
            </w:r>
          </w:p>
          <w:p w:rsidR="00494926" w:rsidRPr="00494926" w:rsidRDefault="00494926" w:rsidP="00494926">
            <w:r w:rsidRPr="00494926">
              <w:rPr>
                <w:b/>
                <w:bCs/>
              </w:rPr>
              <w:t>1.1)</w:t>
            </w:r>
            <w:r w:rsidRPr="00494926">
              <w:t xml:space="preserve"> Perderá o direito a estabilidade, a falta de comunicação do alistamento, comprovadamente entregue a EMPRESA antes da notificação de rescisão contratual </w:t>
            </w:r>
            <w:r w:rsidRPr="00494926">
              <w:lastRenderedPageBreak/>
              <w:t>com aviso prévio trabalhado ou indenizado. Ficará igualmente excluído da estabilidade, o alistamento efetuado após a notificação de rescisão contratual.</w:t>
            </w:r>
          </w:p>
          <w:p w:rsidR="00494926" w:rsidRPr="00494926" w:rsidRDefault="00494926" w:rsidP="00494926">
            <w:r w:rsidRPr="00494926">
              <w:rPr>
                <w:b/>
                <w:bCs/>
              </w:rPr>
              <w:t>1.2)</w:t>
            </w:r>
            <w:r w:rsidRPr="00494926">
              <w:t xml:space="preserve"> A presente garantia, aplica-se exclusivamente para o Serviço Militar Obrigatório, não prevalecendo para o caso de engajamento.</w:t>
            </w:r>
          </w:p>
          <w:p w:rsidR="00494926" w:rsidRPr="00494926" w:rsidRDefault="00494926" w:rsidP="00494926">
            <w:r w:rsidRPr="00494926">
              <w:rPr>
                <w:b/>
                <w:bCs/>
              </w:rPr>
              <w:t>2) Gestante,</w:t>
            </w:r>
            <w:r w:rsidRPr="00494926">
              <w:t xml:space="preserve"> fará jus a garantia de emprego a partir da confirmação de sua gravidez através de atestado médico, até 60 (sessenta) dias após o término do afastamento legal, art. 10, II, “b”, do ADCT.</w:t>
            </w:r>
          </w:p>
          <w:p w:rsidR="00494926" w:rsidRPr="00494926" w:rsidRDefault="00494926" w:rsidP="00494926">
            <w:r w:rsidRPr="00494926">
              <w:rPr>
                <w:b/>
                <w:bCs/>
                <w:u w:val="single"/>
              </w:rPr>
              <w:t>PARÁGRAFO ÚNICO:</w:t>
            </w:r>
            <w:r w:rsidRPr="00494926">
              <w:t xml:space="preserve"> O empregado com estabilidade provisória que manifestar o desejo de rescindir o contrato do trabalho, por pedido de demissão ou despedimento imotivado mediante acordo com a empresa, deverá formalizar termo de renúncia a estabilidade com a assistência do Sindicato. O pedido será equiparado ao ato jurídico perfeito irretratável.</w:t>
            </w:r>
          </w:p>
          <w:p w:rsidR="00494926" w:rsidRPr="00494926" w:rsidRDefault="00494926" w:rsidP="00494926">
            <w:r w:rsidRPr="00494926">
              <w:t>Os dispositivos constantes nesta cláusula, não se aplicam no curso do contrato de experiência, Art. 443, parágrafo 2º, "c" da CLT.</w:t>
            </w:r>
          </w:p>
          <w:p w:rsidR="00494926" w:rsidRPr="00494926" w:rsidRDefault="00494926" w:rsidP="00494926">
            <w:r w:rsidRPr="00494926">
              <w:rPr>
                <w:b/>
                <w:bCs/>
              </w:rPr>
              <w:t> </w:t>
            </w:r>
          </w:p>
          <w:p w:rsidR="00494926" w:rsidRPr="00494926" w:rsidRDefault="00494926" w:rsidP="00494926">
            <w:r w:rsidRPr="00494926">
              <w:t> </w:t>
            </w:r>
          </w:p>
          <w:p w:rsidR="00494926" w:rsidRPr="00494926" w:rsidRDefault="00494926" w:rsidP="00494926">
            <w:r w:rsidRPr="00494926">
              <w:br/>
            </w:r>
            <w:r w:rsidRPr="00494926">
              <w:rPr>
                <w:b/>
                <w:bCs/>
              </w:rPr>
              <w:br/>
              <w:t xml:space="preserve">CLÁUSULA DÉCIMA SÉTIMA - COMPLEMENTAÇÃO PREVIDENCIÁRIA </w:t>
            </w:r>
            <w:r w:rsidRPr="00494926">
              <w:rPr>
                <w:b/>
                <w:bCs/>
              </w:rPr>
              <w:br/>
            </w:r>
            <w:r w:rsidRPr="00494926">
              <w:br/>
            </w:r>
          </w:p>
          <w:p w:rsidR="00494926" w:rsidRPr="00494926" w:rsidRDefault="00494926" w:rsidP="00494926">
            <w:r w:rsidRPr="00494926">
              <w:t>A EMPRESA complementará as seguintes verbas para os empregados,</w:t>
            </w:r>
            <w:r w:rsidRPr="00494926">
              <w:rPr>
                <w:u w:val="single"/>
              </w:rPr>
              <w:t xml:space="preserve"> exceto para os aposentados</w:t>
            </w:r>
            <w:r w:rsidRPr="00494926">
              <w:t>, em gozo de auxílio doença previdenciário:</w:t>
            </w:r>
          </w:p>
          <w:p w:rsidR="00494926" w:rsidRPr="00494926" w:rsidRDefault="00494926" w:rsidP="00494926">
            <w:r w:rsidRPr="00494926">
              <w:t>a) Gratificação de Natal (13º Salário) - proporcional ao tempo de afastamento, até o limite de 06 (seis) meses, desde que não coincida com o pagamento pela Previdência Social.</w:t>
            </w:r>
          </w:p>
          <w:p w:rsidR="00494926" w:rsidRPr="00494926" w:rsidRDefault="00494926" w:rsidP="00494926">
            <w:r w:rsidRPr="00494926">
              <w:t>b) A partir do 16º (décimo sexto) dia até o limite máximo de 60 (sessenta) dias de afastamento previdenciário, a EMPRESA complementará o valor pago a título de auxílio doença, até o limite salarial, mediante apresentação de documento de pagamento hábil, fornecido pela Previdência Social.</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lastRenderedPageBreak/>
              <w:br/>
            </w:r>
            <w:r w:rsidRPr="00494926">
              <w:rPr>
                <w:b/>
                <w:bCs/>
              </w:rPr>
              <w:br/>
              <w:t xml:space="preserve">CLÁUSULA DÉCIMA OITAVA - BENS E EQUIPAMENTOS PARA O TRABALHO </w:t>
            </w:r>
            <w:r w:rsidRPr="00494926">
              <w:rPr>
                <w:b/>
                <w:bCs/>
              </w:rPr>
              <w:br/>
            </w:r>
            <w:r w:rsidRPr="00494926">
              <w:br/>
            </w:r>
          </w:p>
          <w:p w:rsidR="00494926" w:rsidRPr="00494926" w:rsidRDefault="00494926" w:rsidP="00494926">
            <w:r w:rsidRPr="00494926">
              <w:t>Todos os bens e equipamentos fornecidos pelo EMPREGADOR ao empregado para execução do contrato de trabalho, pertencem exclusivamente ao EMPREGADOR e devem ser utilizados unicamente para o trabalho.</w:t>
            </w:r>
          </w:p>
          <w:p w:rsidR="00494926" w:rsidRPr="00494926" w:rsidRDefault="00494926" w:rsidP="00494926">
            <w:r w:rsidRPr="00494926">
              <w:rPr>
                <w:b/>
                <w:bCs/>
                <w:u w:val="single"/>
              </w:rPr>
              <w:t>PARÁGRAFO PRIMEIRO</w:t>
            </w:r>
            <w:r w:rsidRPr="00494926">
              <w:t>: Fica assegurado ao EMPREGADOR o direito de auditar, vistoriar e acessar os bens e equipamentos cedidos ao EMPREGADO para o trabalho, com objetivo de coibir o uso indevido ou irregular dos mesmos.</w:t>
            </w:r>
          </w:p>
          <w:p w:rsidR="00494926" w:rsidRPr="00494926" w:rsidRDefault="00494926" w:rsidP="00494926">
            <w:r w:rsidRPr="00494926">
              <w:rPr>
                <w:b/>
                <w:bCs/>
                <w:u w:val="single"/>
              </w:rPr>
              <w:t>PARÁGRAFO SEGUNDO:</w:t>
            </w:r>
            <w:r w:rsidRPr="00494926">
              <w:t xml:space="preserve"> Fica igualmente autorizado o EMPREGADOR, auditar, vistoriar e acessar o e-mail e telefone corporativo cedidos ao EMPREGADO para uso no desempenho de suas funções, facultando a cobrança de despesas por uso indevido dos bens e equipamentos.</w:t>
            </w:r>
          </w:p>
          <w:p w:rsidR="00494926" w:rsidRPr="00494926" w:rsidRDefault="00494926" w:rsidP="00494926">
            <w:r w:rsidRPr="00494926">
              <w:rPr>
                <w:b/>
                <w:bCs/>
                <w:u w:val="single"/>
              </w:rPr>
              <w:t>PARÁGRAFO TERCEIRO:</w:t>
            </w:r>
            <w:r w:rsidRPr="00494926">
              <w:t xml:space="preserve"> Constatado pelo EMPREGADOR o uso de bens e equipamentos de forma contrária a legislação ou aos bons costumes, o empregado sujeitará a punição na forma da lei.</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Estabilidade Aposentadoria </w:t>
            </w:r>
            <w:r w:rsidRPr="00494926">
              <w:rPr>
                <w:b/>
                <w:bCs/>
              </w:rPr>
              <w:br/>
            </w:r>
          </w:p>
          <w:p w:rsidR="00494926" w:rsidRPr="00494926" w:rsidRDefault="00494926" w:rsidP="00494926">
            <w:r w:rsidRPr="00494926">
              <w:rPr>
                <w:b/>
                <w:bCs/>
              </w:rPr>
              <w:br/>
              <w:t xml:space="preserve">CLÁUSULA DÉCIMA NONA - ABONO APOSENTADORIA </w:t>
            </w:r>
            <w:r w:rsidRPr="00494926">
              <w:rPr>
                <w:b/>
                <w:bCs/>
              </w:rPr>
              <w:br/>
            </w:r>
            <w:r w:rsidRPr="00494926">
              <w:br/>
            </w:r>
          </w:p>
          <w:p w:rsidR="00494926" w:rsidRPr="00494926" w:rsidRDefault="00494926" w:rsidP="00494926">
            <w:r w:rsidRPr="00494926">
              <w:t xml:space="preserve">Os empregados que contando com mais de 5 (cinco) anos de serviços ininterruptos prestados a EMPRESA, e faltar até 12 (doze) meses para adquirir direito </w:t>
            </w:r>
            <w:proofErr w:type="spellStart"/>
            <w:r w:rsidRPr="00494926">
              <w:t>a</w:t>
            </w:r>
            <w:proofErr w:type="spellEnd"/>
            <w:r w:rsidRPr="00494926">
              <w:t xml:space="preserve"> aposentadoria, </w:t>
            </w:r>
            <w:r w:rsidRPr="00494926">
              <w:rPr>
                <w:b/>
                <w:bCs/>
              </w:rPr>
              <w:t>salvo se demitido por justo motivo na forma da lei</w:t>
            </w:r>
            <w:r w:rsidRPr="00494926">
              <w:t>, terá direito a estabilidade provisória pelo período remanescente ao implemento da condição.</w:t>
            </w:r>
          </w:p>
          <w:p w:rsidR="00494926" w:rsidRPr="00494926" w:rsidRDefault="00494926" w:rsidP="00494926">
            <w:r w:rsidRPr="00494926">
              <w:rPr>
                <w:b/>
                <w:bCs/>
                <w:u w:val="single"/>
              </w:rPr>
              <w:t>PARÁGRAFO PRIMEIRO:</w:t>
            </w:r>
            <w:r w:rsidRPr="00494926">
              <w:t xml:space="preserve"> O prazo de até 12 (doze) meses para aposentadoria, como condição para estabilidade, será exclusivamente por idade ou tempo de contribuição; não se admitindo o tempo de contribuição quando ausente a idade mínima necessária, ou quando esta for superior a 12 (doze) meses para implemento da condição daquela.</w:t>
            </w:r>
          </w:p>
          <w:p w:rsidR="00494926" w:rsidRPr="00494926" w:rsidRDefault="00494926" w:rsidP="00494926">
            <w:r w:rsidRPr="00494926">
              <w:rPr>
                <w:b/>
                <w:bCs/>
                <w:u w:val="single"/>
              </w:rPr>
              <w:t>PARÁGRAFO SEGUNDO:</w:t>
            </w:r>
            <w:r w:rsidRPr="00494926">
              <w:t xml:space="preserve"> Para fazer jus a estabilidade prevista no caput, o empregado deverá comunicar e comprovar para EMPRESA o implemento da condição através de </w:t>
            </w:r>
            <w:r w:rsidRPr="00494926">
              <w:lastRenderedPageBreak/>
              <w:t>contagem oficial da Previdência Social. A comprovação por documento oficial da Previdência Social deverá ocorrer no período compreendido entre o implemento da condição até, impreterivelmente, a data da homologação da rescisão contratual, sob perda da garantia da estabilidade provisória.</w:t>
            </w:r>
          </w:p>
          <w:p w:rsidR="00494926" w:rsidRPr="00494926" w:rsidRDefault="00494926" w:rsidP="00494926">
            <w:r w:rsidRPr="00494926">
              <w:t> </w:t>
            </w:r>
          </w:p>
          <w:p w:rsidR="00494926" w:rsidRPr="00494926" w:rsidRDefault="00494926" w:rsidP="00494926">
            <w:r w:rsidRPr="00494926">
              <w:rPr>
                <w:b/>
                <w:bCs/>
                <w:u w:val="single"/>
              </w:rPr>
              <w:t>PARÁGRAFO TERCEIRO:</w:t>
            </w:r>
            <w:r w:rsidRPr="00494926">
              <w:t xml:space="preserve"> Por ocasião da efetiva aposentadoria, </w:t>
            </w:r>
            <w:r w:rsidRPr="00494926">
              <w:rPr>
                <w:b/>
                <w:bCs/>
              </w:rPr>
              <w:t>o empregado que contar com mais de 5 (cinco) anos de prestação de serviços, efetivos e ininterruptos na EMPRESA</w:t>
            </w:r>
            <w:r w:rsidRPr="00494926">
              <w:t>, esta concederá a ele </w:t>
            </w:r>
            <w:r w:rsidRPr="00494926">
              <w:rPr>
                <w:b/>
                <w:bCs/>
                <w:u w:val="single"/>
              </w:rPr>
              <w:t>por ocasião de sua demissão</w:t>
            </w:r>
            <w:r w:rsidRPr="00494926">
              <w:t>, a título de abono, a importância equivalente até 2,5 (dois e meio) salários nominais, sem qualquer integração ou vantagem pessoal, que perceber nesta oportunidade, conforme previsto no parágrafo primeiro; exceto para as seguintes hipóteses:</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rPr>
                <w:b/>
                <w:bCs/>
              </w:rPr>
              <w:t>I)</w:t>
            </w:r>
            <w:r w:rsidRPr="00494926">
              <w:t xml:space="preserve"> Para fins recebimento do abono de aposentadoria, a EMPRESA pagará ao empregado 2,5 (dois e meio) salários nominais, se após a aposentadoria permanecer trabalhando por até 12 (doze) meses; e, 1 (um) salário nominal, se permanecer trabalhando por até 24 (vinte e quatro) meses.</w:t>
            </w:r>
          </w:p>
          <w:p w:rsidR="00494926" w:rsidRPr="00494926" w:rsidRDefault="00494926" w:rsidP="00494926">
            <w:r w:rsidRPr="00494926">
              <w:t> </w:t>
            </w:r>
          </w:p>
          <w:p w:rsidR="00494926" w:rsidRPr="00494926" w:rsidRDefault="00494926" w:rsidP="00494926">
            <w:r w:rsidRPr="00494926">
              <w:rPr>
                <w:b/>
                <w:bCs/>
              </w:rPr>
              <w:t>II)</w:t>
            </w:r>
            <w:r w:rsidRPr="00494926">
              <w:t xml:space="preserve"> Não terá direito ao abono estatuído na presente cláusula, o empregado que obtendo a aposentadoria, permanecer trabalhando na EMPRESA, por um período superior a 24 (vinte e quatro) meses.</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Outras estabilidades </w:t>
            </w:r>
            <w:r w:rsidRPr="00494926">
              <w:rPr>
                <w:b/>
                <w:bCs/>
              </w:rPr>
              <w:br/>
            </w:r>
          </w:p>
          <w:p w:rsidR="00494926" w:rsidRPr="00494926" w:rsidRDefault="00494926" w:rsidP="00494926">
            <w:r w:rsidRPr="00494926">
              <w:rPr>
                <w:b/>
                <w:bCs/>
              </w:rPr>
              <w:br/>
              <w:t xml:space="preserve">CLÁUSULA VIGÉSIMA - INDENIZAÇÃO ANTIGUIDADE </w:t>
            </w:r>
            <w:r w:rsidRPr="00494926">
              <w:rPr>
                <w:b/>
                <w:bCs/>
              </w:rPr>
              <w:br/>
            </w:r>
            <w:r w:rsidRPr="00494926">
              <w:br/>
            </w:r>
          </w:p>
          <w:p w:rsidR="00494926" w:rsidRPr="00494926" w:rsidRDefault="00494926" w:rsidP="00494926">
            <w:r w:rsidRPr="00494926">
              <w:t xml:space="preserve">O empregado que contar com mais de 05 (cinco) anos de prestação de serviços, efetivos e ininterruptos à EMPRESA, se faltar mais de 12 (doze) meses para obtenção do direito de aposentadoria, havendo rescisão do contrato de trabalho sem justa causa </w:t>
            </w:r>
            <w:r w:rsidRPr="00494926">
              <w:lastRenderedPageBreak/>
              <w:t>por iniciativa do EMPREGADOR, fará jus a indenização do valor correspondente a 15 (quinze) dias de seu salário nominal, vigente no mês do desligamento.</w:t>
            </w:r>
          </w:p>
          <w:p w:rsidR="00494926" w:rsidRPr="00494926" w:rsidRDefault="00494926" w:rsidP="00494926">
            <w:r w:rsidRPr="00494926">
              <w:rPr>
                <w:b/>
                <w:bCs/>
                <w:u w:val="single"/>
              </w:rPr>
              <w:t>PARÁGRAFO PRIMEIRO:</w:t>
            </w:r>
            <w:r w:rsidRPr="00494926">
              <w:t xml:space="preserve"> Fica convencionado que, os dias pagos a este título indenizatório, não integrarão o tempo de serviço para qualquer efeito legal.</w:t>
            </w:r>
          </w:p>
          <w:p w:rsidR="00494926" w:rsidRPr="00494926" w:rsidRDefault="00494926" w:rsidP="00494926">
            <w:r w:rsidRPr="00494926">
              <w:rPr>
                <w:b/>
                <w:bCs/>
                <w:u w:val="single"/>
              </w:rPr>
              <w:t>PARÁGRAFO SEGUNDO:</w:t>
            </w:r>
            <w:r w:rsidRPr="00494926">
              <w:t xml:space="preserve"> Excluem-se desta cláusula, as hipóteses de pedido de demissão, acordo, demissão por justa causa e aposentadoria por invalidez.</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t xml:space="preserve">Jornada de Trabalho – Duração, Distribuição, Controle, Faltas </w:t>
            </w:r>
            <w:r w:rsidRPr="00494926">
              <w:rPr>
                <w:b/>
                <w:bCs/>
              </w:rPr>
              <w:br/>
            </w:r>
          </w:p>
          <w:p w:rsidR="00494926" w:rsidRPr="00494926" w:rsidRDefault="00494926" w:rsidP="00494926">
            <w:r w:rsidRPr="00494926">
              <w:rPr>
                <w:b/>
                <w:bCs/>
              </w:rPr>
              <w:t xml:space="preserve">Duração e Horário </w:t>
            </w:r>
            <w:r w:rsidRPr="00494926">
              <w:rPr>
                <w:b/>
                <w:bCs/>
              </w:rPr>
              <w:br/>
            </w:r>
          </w:p>
          <w:p w:rsidR="00494926" w:rsidRPr="00494926" w:rsidRDefault="00494926" w:rsidP="00494926">
            <w:r w:rsidRPr="00494926">
              <w:rPr>
                <w:b/>
                <w:bCs/>
              </w:rPr>
              <w:br/>
              <w:t xml:space="preserve">CLÁUSULA VIGÉSIMA PRIMEIRA - JORNADA DE TRABALHO </w:t>
            </w:r>
            <w:r w:rsidRPr="00494926">
              <w:rPr>
                <w:b/>
                <w:bCs/>
              </w:rPr>
              <w:br/>
            </w:r>
            <w:r w:rsidRPr="00494926">
              <w:br/>
            </w:r>
          </w:p>
          <w:p w:rsidR="00494926" w:rsidRPr="00494926" w:rsidRDefault="00494926" w:rsidP="00494926">
            <w:r w:rsidRPr="00494926">
              <w:t>Fica convencionadas as seguintes jornadas de trabalho:</w:t>
            </w:r>
          </w:p>
          <w:p w:rsidR="00494926" w:rsidRPr="00494926" w:rsidRDefault="00494926" w:rsidP="00494926">
            <w:r w:rsidRPr="00494926">
              <w:t>a) Para os empregados mensalistas e horistas lotados em áreas de apoio e correlatas (departamentos administrativos, escritórios regionais de vendas), jornada mensal de 200 (duzentas) horas, salvo disposição e ajuste em contrário.</w:t>
            </w:r>
          </w:p>
          <w:p w:rsidR="00494926" w:rsidRPr="00494926" w:rsidRDefault="00494926" w:rsidP="00494926">
            <w:r w:rsidRPr="00494926">
              <w:t>b) Para os empregados horistas e mensalistas, lotados nas áreas de produção e correlatas, jornada mensal de 220 horas.</w:t>
            </w:r>
          </w:p>
          <w:p w:rsidR="00494926" w:rsidRPr="00494926" w:rsidRDefault="00494926" w:rsidP="00494926">
            <w:r w:rsidRPr="00494926">
              <w:rPr>
                <w:b/>
                <w:bCs/>
              </w:rPr>
              <w:t>2)</w:t>
            </w:r>
            <w:r w:rsidRPr="00494926">
              <w:t xml:space="preserve"> A EMPRESA, dentre a jornada mensal de trabalho previsto no tópico anterior, poderá flexibilizar os horários de trabalho, adequando a jornada diária de acordo com a necessidade de produção, para mais ou para menos, respeitando-se a compensação e prorrogação da jornada de trabalho.</w:t>
            </w:r>
          </w:p>
          <w:p w:rsidR="00494926" w:rsidRPr="00494926" w:rsidRDefault="00494926" w:rsidP="00494926">
            <w:r w:rsidRPr="00494926">
              <w:rPr>
                <w:b/>
                <w:bCs/>
              </w:rPr>
              <w:t>3)</w:t>
            </w:r>
            <w:r w:rsidRPr="00494926">
              <w:t xml:space="preserve"> Fica convencionado que a EMPRESA poderá manter turnos de revezamento de trabalho, inclusive com trabalho aos domingos e feriados, mediante negociação coletiva de trabalho específica com o SINDICATO, nas áreas ligadas diretamente a produção e correlatas, superior a 6 (seis) horas diárias, sem pagamento de horas suplementares (7ª e 8ª hora) ou qualquer acréscimo ou adicional salarial, desde que seja garantido 01 (um) repouso semanal remunerado, e uma folga aos domingos a cada </w:t>
            </w:r>
            <w:r w:rsidRPr="00494926">
              <w:lastRenderedPageBreak/>
              <w:t>quatro semanas, respeitando-se a compensação e prorrogação de jornada, e o limite legal.</w:t>
            </w:r>
          </w:p>
          <w:p w:rsidR="00494926" w:rsidRPr="00494926" w:rsidRDefault="00494926" w:rsidP="00494926">
            <w:r w:rsidRPr="00494926">
              <w:rPr>
                <w:b/>
                <w:bCs/>
              </w:rPr>
              <w:t>1º Turno</w:t>
            </w:r>
            <w:r w:rsidRPr="00494926">
              <w:t>: Das 05:00 as 13:40 horas - revezamento semanal (1ª e 3ª semana);</w:t>
            </w:r>
          </w:p>
          <w:p w:rsidR="00494926" w:rsidRPr="00494926" w:rsidRDefault="00494926" w:rsidP="00494926">
            <w:r w:rsidRPr="00494926">
              <w:rPr>
                <w:b/>
                <w:bCs/>
              </w:rPr>
              <w:t>2º Turno</w:t>
            </w:r>
            <w:r w:rsidRPr="00494926">
              <w:t>: Das 13:30 as 22:00 horas - revezamento semanal (2ª e 4ª semana);</w:t>
            </w:r>
          </w:p>
          <w:p w:rsidR="00494926" w:rsidRPr="00494926" w:rsidRDefault="00494926" w:rsidP="00494926">
            <w:r w:rsidRPr="00494926">
              <w:rPr>
                <w:b/>
                <w:bCs/>
              </w:rPr>
              <w:t>3º Turno</w:t>
            </w:r>
            <w:r w:rsidRPr="00494926">
              <w:t>: Das 22:45 as 05:05 horas – iniciando-se no domingo; e das 21:55 às 05:05 de segunda a sexta-feira.</w:t>
            </w:r>
          </w:p>
          <w:p w:rsidR="00494926" w:rsidRPr="00494926" w:rsidRDefault="00494926" w:rsidP="00494926">
            <w:r w:rsidRPr="00494926">
              <w:rPr>
                <w:b/>
                <w:bCs/>
              </w:rPr>
              <w:t xml:space="preserve">3.1.1) </w:t>
            </w:r>
            <w:r w:rsidRPr="00494926">
              <w:t>Fica facultado a EMPRESA adotar os turnos de trabalho supra especificados, através de escala de 6 (seis) dias de trabalho consecutivos por 2 (dois) dias de descansos consecutivos, mediante negociação coletiva de trabalho com o SINDICATO;</w:t>
            </w:r>
          </w:p>
          <w:p w:rsidR="00494926" w:rsidRPr="00494926" w:rsidRDefault="00494926" w:rsidP="00494926">
            <w:r w:rsidRPr="00494926">
              <w:rPr>
                <w:b/>
                <w:bCs/>
              </w:rPr>
              <w:t>3.1.2)</w:t>
            </w:r>
            <w:r w:rsidRPr="00494926">
              <w:t xml:space="preserve"> Eventuais alterações no início ou término da jornada, ou variação de números de semanas no revezamento do 3º turno, para mais ou para menos, não descaracterizará e nem mesmo invalidará o presente acordo.</w:t>
            </w:r>
          </w:p>
          <w:p w:rsidR="00494926" w:rsidRPr="00494926" w:rsidRDefault="00494926" w:rsidP="00494926">
            <w:r w:rsidRPr="00494926">
              <w:rPr>
                <w:b/>
                <w:bCs/>
              </w:rPr>
              <w:t xml:space="preserve">3.2) </w:t>
            </w:r>
            <w:r w:rsidRPr="00494926">
              <w:t>Os empregados das áreas produtivas e conexas, que trabalham em turnos de revezamentos previstos nesta cláusula, permanecerão 4 (quatro) meses nos dois primeiros turnos, com alternância semanal, e 2 (dois) meses no terceiro turno sem alternância, ressalvado nos meses em que ocorrer a troca de turnos.</w:t>
            </w:r>
          </w:p>
          <w:p w:rsidR="00494926" w:rsidRPr="00494926" w:rsidRDefault="00494926" w:rsidP="00494926">
            <w:r w:rsidRPr="00494926">
              <w:rPr>
                <w:b/>
                <w:bCs/>
              </w:rPr>
              <w:t xml:space="preserve">3.2.1) </w:t>
            </w:r>
            <w:r w:rsidRPr="00494926">
              <w:t>Eventual alteração de horário de trabalho e/ou periodicidade nos turnos, para ajuste de jornada semanal ou mensal, não descaracterizará os termos da cláusula de horário de trabalho, para fins da Súmula nº 423 do TST.</w:t>
            </w:r>
          </w:p>
          <w:p w:rsidR="00494926" w:rsidRPr="00494926" w:rsidRDefault="00494926" w:rsidP="00494926">
            <w:r w:rsidRPr="00494926">
              <w:rPr>
                <w:b/>
                <w:bCs/>
              </w:rPr>
              <w:t>3.3)</w:t>
            </w:r>
            <w:r w:rsidRPr="00494926">
              <w:t xml:space="preserve"> Para os empregados que trabalham na jornada das 05:00 as 13:40 h, de segunda a sexta-feira, e das 05:00 às 12:40 horas no sábado, numa semana; e das 13:30 as 22:00 h de segunda a sexta-feira na semana seguinte, ou seja, em sábados alternados, o excesso de uma semana será compensado com a diminuição na semana subsequente, a denominada </w:t>
            </w:r>
            <w:r w:rsidRPr="00494926">
              <w:rPr>
                <w:b/>
                <w:bCs/>
              </w:rPr>
              <w:t>semana espanhola</w:t>
            </w:r>
            <w:r w:rsidRPr="00494926">
              <w:t>, ou dentro do próprio mês, sem o qual deverá ser remunerado como extraordinária.</w:t>
            </w:r>
          </w:p>
          <w:p w:rsidR="00494926" w:rsidRPr="00494926" w:rsidRDefault="00494926" w:rsidP="00494926">
            <w:r w:rsidRPr="00494926">
              <w:rPr>
                <w:b/>
                <w:bCs/>
              </w:rPr>
              <w:t>3.4)</w:t>
            </w:r>
            <w:r w:rsidRPr="00494926">
              <w:t xml:space="preserve"> A remuneração do descanso semanal obedecerá a Lei nº 605/49; e para fins de remuneração do DSR a semana será a prevista no Decreto 27.048/49, art. 11, § 4º; desprezando-se para tanto os ciclos de dias trabalhados.</w:t>
            </w:r>
          </w:p>
          <w:p w:rsidR="00494926" w:rsidRPr="00494926" w:rsidRDefault="00494926" w:rsidP="00494926">
            <w:r w:rsidRPr="00494926">
              <w:rPr>
                <w:b/>
                <w:bCs/>
              </w:rPr>
              <w:t xml:space="preserve">3.5) </w:t>
            </w:r>
            <w:r w:rsidRPr="00494926">
              <w:t>O descanso semanal remunerado, quando recair aos domingos, poderá ser concedido total ou parcialmente, desde que seja integralmente concedida as 24 (vinte e quatro) horas consecutivas, ou seja, podendo iniciar-se no sábado ou então concluir na segunda-feira.</w:t>
            </w:r>
          </w:p>
          <w:p w:rsidR="00494926" w:rsidRPr="00494926" w:rsidRDefault="00494926" w:rsidP="00494926">
            <w:r w:rsidRPr="00494926">
              <w:rPr>
                <w:b/>
                <w:bCs/>
              </w:rPr>
              <w:t>4)</w:t>
            </w:r>
            <w:r w:rsidRPr="00494926">
              <w:t xml:space="preserve"> A EMPRESA poderá implantar o regime de compensação de jornada de trabalho dos dias úteis que recaírem antes ou depois a feriados, com o consequente acréscimo de jornada normal de trabalho, ou alternativamente, pelo trabalho ao (s) sábado (s), </w:t>
            </w:r>
            <w:r w:rsidRPr="00494926">
              <w:lastRenderedPageBreak/>
              <w:t>devendo divulgar o calendário dos dias a serem compensados e a forma de compensação.</w:t>
            </w:r>
          </w:p>
          <w:p w:rsidR="00494926" w:rsidRPr="00494926" w:rsidRDefault="00494926" w:rsidP="00494926">
            <w:r w:rsidRPr="00494926">
              <w:rPr>
                <w:b/>
                <w:bCs/>
              </w:rPr>
              <w:t>5)</w:t>
            </w:r>
            <w:r w:rsidRPr="00494926">
              <w:t xml:space="preserve"> A EMPRESA abonará os atrasos ocorridos no início de cada jornada de trabalho, até o limite de 05 (cinco) minutos diários, desde que o total mensal não exceda a 10 (dez) minutos. Os atrasos que ultrapassarem estes limites serão descontados dos salários do empregado, para todos os efeitos legais, inclusive o descanso semanal remunerado.</w:t>
            </w:r>
          </w:p>
          <w:p w:rsidR="00494926" w:rsidRPr="00494926" w:rsidRDefault="00494926" w:rsidP="00494926">
            <w:r w:rsidRPr="00494926">
              <w:rPr>
                <w:b/>
                <w:bCs/>
              </w:rPr>
              <w:t>6)</w:t>
            </w:r>
            <w:r w:rsidRPr="00494926">
              <w:t xml:space="preserve"> O empregado estudante (curso oficial de primeiro ou segundo grau) que cumprir jornada de trabalho diurna, e que esteja matriculado no horário noturno, a EMPRESA não poderá alterar o seu horário de trabalho a fim de preservar a frequência às aulas; devendo para tanto, o empregado comprovar a sua matrícula e horário no início de cada ano letivo.</w:t>
            </w:r>
          </w:p>
          <w:p w:rsidR="00494926" w:rsidRPr="00494926" w:rsidRDefault="00494926" w:rsidP="00494926">
            <w:r w:rsidRPr="00494926">
              <w:rPr>
                <w:b/>
                <w:bCs/>
              </w:rPr>
              <w:t>7)</w:t>
            </w:r>
            <w:r w:rsidRPr="00494926">
              <w:t xml:space="preserve"> Fica a autorizado, para todas as jornadas de trabalho da EMPRESA, o regime de prorrogação e compensação de jornada de trabalho (artigos 58 e seguintes da CLT), com acréscimo na jornada diária, obedecido o limite mensal fixado neste Acordo Coletivo de Trabalho, valendo inclusive para as atividades consideradas insalubres.</w:t>
            </w:r>
          </w:p>
          <w:p w:rsidR="00494926" w:rsidRPr="00494926" w:rsidRDefault="00494926" w:rsidP="00494926">
            <w:r w:rsidRPr="00494926">
              <w:rPr>
                <w:b/>
                <w:bCs/>
              </w:rPr>
              <w:t>8)</w:t>
            </w:r>
            <w:r w:rsidRPr="00494926">
              <w:t xml:space="preserve"> Quando a jornada de trabalho se iniciar em dia útil de trabalho e findar-se em dia considerado feriado na forma da lei, as horas laboradas exclusivamente no feriado será remunerada na forma da cláusula oitava, “b”; e via de consequência, quando o início da jornada ocorrer em dia considerado feriado e findar-se em dia útil de trabalho, somente as horas laboradas no feriado é que serão remuneradas na forma da cláusula oitava, “b”.</w:t>
            </w:r>
          </w:p>
          <w:p w:rsidR="00494926" w:rsidRPr="00494926" w:rsidRDefault="00494926" w:rsidP="00494926">
            <w:r w:rsidRPr="00494926">
              <w:rPr>
                <w:b/>
                <w:bCs/>
              </w:rPr>
              <w:t>9)</w:t>
            </w:r>
            <w:r w:rsidRPr="00494926">
              <w:t xml:space="preserve"> Será liberada a entrada dos empregados no estabelecimento da EMPRESA a partir de 15 (quinze) minutos antes do início da jornada de trabalho, para fins de tratar de assuntos de interesse pessoal (banco, cooperativa, departamento de pessoal e de benefícios).</w:t>
            </w:r>
          </w:p>
          <w:p w:rsidR="00494926" w:rsidRPr="00494926" w:rsidRDefault="00494926" w:rsidP="00494926">
            <w:r w:rsidRPr="00494926">
              <w:rPr>
                <w:b/>
                <w:bCs/>
              </w:rPr>
              <w:t>9.1)</w:t>
            </w:r>
            <w:r w:rsidRPr="00494926">
              <w:t xml:space="preserve"> Somente será considerada como jornada de trabalho e tempo a disposição da EMPRESA, a partir da marcação do cartão de ponto eletrônico pelo empregado, observando a regra do artigo 58, § 1º, da CLT.</w:t>
            </w:r>
          </w:p>
          <w:p w:rsidR="00494926" w:rsidRPr="00494926" w:rsidRDefault="00494926" w:rsidP="00494926">
            <w:r w:rsidRPr="00494926">
              <w:rPr>
                <w:b/>
                <w:bCs/>
              </w:rPr>
              <w:t>9.2)</w:t>
            </w:r>
            <w:r w:rsidRPr="00494926">
              <w:t xml:space="preserve"> Não serão consideradas horas extraordinárias as horas despendidas pelo EMPREGADO, para realização de cursos profissionalizantes de educação e aperfeiçoamento profissional, promovidas dentro das instalações da EMPRESA em função de propiciar o desenvolvimento e a empregabilidade do EMPREGADO submetido ao treinamento, cuja participação deve ser necessariamente voluntária.</w:t>
            </w:r>
          </w:p>
          <w:p w:rsidR="00494926" w:rsidRPr="00494926" w:rsidRDefault="00494926" w:rsidP="00494926">
            <w:r w:rsidRPr="00494926">
              <w:rPr>
                <w:b/>
                <w:bCs/>
              </w:rPr>
              <w:t>a)</w:t>
            </w:r>
            <w:r w:rsidRPr="00494926">
              <w:t xml:space="preserve"> Entende-se por educação profissional os programas de formação que objetivem a preparação do EMPREGADO para profissão ou educação geral, tais como ensino fundamental, ensino médio, ensino superior, ensino médio profissionalizante, curso de </w:t>
            </w:r>
            <w:r w:rsidRPr="00494926">
              <w:lastRenderedPageBreak/>
              <w:t>formação técnica e cursos de formação profissional, desde que confiram certificados de conclusão ou que sejam reconhecidos pelo MEC, nos casos previstos em lei.</w:t>
            </w:r>
          </w:p>
          <w:p w:rsidR="00494926" w:rsidRPr="00494926" w:rsidRDefault="00494926" w:rsidP="00494926">
            <w:r w:rsidRPr="00494926">
              <w:rPr>
                <w:b/>
                <w:bCs/>
              </w:rPr>
              <w:t>b)</w:t>
            </w:r>
            <w:r w:rsidRPr="00494926">
              <w:t xml:space="preserve"> Entende-se por aperfeiçoamento profissional os programas de formação que objetivem o aprimoramento do empregado numa carreira, tais como ensino de idiomas, programas conceituais e com conteúdo teórico – planejamento, estatística, português instrumental, programas técnicos, programas comportamentais e programas de formação de gestão/gestores e liderança.</w:t>
            </w:r>
          </w:p>
          <w:p w:rsidR="00494926" w:rsidRPr="00494926" w:rsidRDefault="00494926" w:rsidP="00494926">
            <w:r w:rsidRPr="00494926">
              <w:rPr>
                <w:b/>
                <w:bCs/>
                <w:u w:val="single"/>
              </w:rPr>
              <w:t>PARÁGRAFO ÚNICO:</w:t>
            </w:r>
            <w:r w:rsidRPr="00494926">
              <w:t xml:space="preserve"> O empregado ficará dispensado da assinatura dos cartões de ponto, tendo em vista que os controles de jornadas ficarão à disposição do empregado no Portal RH, de acesso irrestrito mediante senha.</w:t>
            </w:r>
          </w:p>
          <w:p w:rsidR="00494926" w:rsidRPr="00494926" w:rsidRDefault="00494926" w:rsidP="00494926">
            <w:r w:rsidRPr="00494926">
              <w:t> </w:t>
            </w:r>
          </w:p>
          <w:p w:rsidR="00494926" w:rsidRPr="00494926" w:rsidRDefault="00494926" w:rsidP="00494926">
            <w:r w:rsidRPr="00494926">
              <w:rPr>
                <w:b/>
                <w:bCs/>
              </w:rPr>
              <w:t>10)</w:t>
            </w:r>
            <w:r w:rsidRPr="00494926">
              <w:t xml:space="preserve"> Fica permitido a EMPRESA em implantar o sistema de Teletrabalho ou Trabalho Remoto, com jornada de trabalho integral ou hibrida, na forma do artigo 75-B e seguintes da CLT.</w:t>
            </w:r>
          </w:p>
          <w:p w:rsidR="00494926" w:rsidRPr="00494926" w:rsidRDefault="00494926" w:rsidP="00494926">
            <w:r w:rsidRPr="00494926">
              <w:t> </w:t>
            </w:r>
          </w:p>
          <w:p w:rsidR="00494926" w:rsidRPr="00494926" w:rsidRDefault="00494926" w:rsidP="00494926">
            <w:r w:rsidRPr="00494926">
              <w:rPr>
                <w:b/>
                <w:bCs/>
              </w:rPr>
              <w:t>10.1)</w:t>
            </w:r>
            <w:r w:rsidRPr="00494926">
              <w:t xml:space="preserve"> Como é de sua natureza, nos dias em que o trabalhador estiver em teletrabalho, suas atividades serão prestadas fora das dependências da empresa e, por isso, não haverá controle de jornada, nos termos do art. 62, inciso III da CLT. Porém, permanece a obrigação do empregado em executar os serviços que lhes forem demandados, devendo o mesmo permanecer à disposição da sua empregadora durante o seu horário de trabalho estabelecido quando de sua contratação, prevalecendo a relação de confiança entre as partes.</w:t>
            </w:r>
          </w:p>
          <w:p w:rsidR="00494926" w:rsidRPr="00494926" w:rsidRDefault="00494926" w:rsidP="00494926">
            <w:r w:rsidRPr="00494926">
              <w:t> </w:t>
            </w:r>
          </w:p>
          <w:p w:rsidR="00494926" w:rsidRPr="00494926" w:rsidRDefault="00494926" w:rsidP="00494926">
            <w:r w:rsidRPr="00494926">
              <w:rPr>
                <w:b/>
                <w:bCs/>
              </w:rPr>
              <w:t>10.2)</w:t>
            </w:r>
            <w:r w:rsidRPr="00494926">
              <w:t xml:space="preserve"> A EMPRESA poderá alterar o regime de prestação de serviços de telepresencial para presencial, mediante comunicação expressa, por qualquer meio, com 15 dias de antecedência.</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Intervalos para Descanso </w:t>
            </w:r>
            <w:r w:rsidRPr="00494926">
              <w:rPr>
                <w:b/>
                <w:bCs/>
              </w:rPr>
              <w:br/>
            </w:r>
          </w:p>
          <w:p w:rsidR="00494926" w:rsidRPr="00494926" w:rsidRDefault="00494926" w:rsidP="00494926">
            <w:r w:rsidRPr="00494926">
              <w:rPr>
                <w:b/>
                <w:bCs/>
              </w:rPr>
              <w:br/>
              <w:t xml:space="preserve">CLÁUSULA VIGÉSIMA SEGUNDA - DA REDUÇÃO DO INTERVALO INTRAJORNADA </w:t>
            </w:r>
            <w:r w:rsidRPr="00494926">
              <w:rPr>
                <w:b/>
                <w:bCs/>
              </w:rPr>
              <w:br/>
            </w:r>
            <w:r w:rsidRPr="00494926">
              <w:lastRenderedPageBreak/>
              <w:br/>
            </w:r>
          </w:p>
          <w:p w:rsidR="00494926" w:rsidRPr="00494926" w:rsidRDefault="00494926" w:rsidP="00494926">
            <w:r w:rsidRPr="00494926">
              <w:t xml:space="preserve">O intervalo intrajornada, destinada à alimentação e repouso, será de </w:t>
            </w:r>
            <w:r w:rsidRPr="00494926">
              <w:rPr>
                <w:b/>
                <w:bCs/>
              </w:rPr>
              <w:t>30 (trinta) minutos diários</w:t>
            </w:r>
            <w:r w:rsidRPr="00494926">
              <w:t xml:space="preserve"> para os empregados que exercem atividades no setor industrial e correlatos, conforme negociação coletiva de trabalho específica, da seguinte forma:</w:t>
            </w:r>
          </w:p>
          <w:p w:rsidR="00494926" w:rsidRPr="00494926" w:rsidRDefault="00494926" w:rsidP="00494926">
            <w:r w:rsidRPr="00494926">
              <w:rPr>
                <w:b/>
                <w:bCs/>
              </w:rPr>
              <w:t>a)</w:t>
            </w:r>
            <w:r w:rsidRPr="00494926">
              <w:t xml:space="preserve"> Para o turno que </w:t>
            </w:r>
            <w:proofErr w:type="gramStart"/>
            <w:r w:rsidRPr="00494926">
              <w:t>inicia-se</w:t>
            </w:r>
            <w:proofErr w:type="gramEnd"/>
            <w:r w:rsidRPr="00494926">
              <w:t xml:space="preserve"> às 05:00 horas, o intervalo intrajornada de 30 minutos poderá ser gozado entre 10:00 horas até as 11:30 horas;</w:t>
            </w:r>
          </w:p>
          <w:p w:rsidR="00494926" w:rsidRPr="00494926" w:rsidRDefault="00494926" w:rsidP="00494926">
            <w:r w:rsidRPr="00494926">
              <w:rPr>
                <w:b/>
                <w:bCs/>
              </w:rPr>
              <w:t>b)</w:t>
            </w:r>
            <w:r w:rsidRPr="00494926">
              <w:t xml:space="preserve"> Para o turno que </w:t>
            </w:r>
            <w:proofErr w:type="gramStart"/>
            <w:r w:rsidRPr="00494926">
              <w:t>inicia-se</w:t>
            </w:r>
            <w:proofErr w:type="gramEnd"/>
            <w:r w:rsidRPr="00494926">
              <w:t xml:space="preserve"> às 13:30 horas, o intervalo intrajornada de 30 minutos poderá ser gozado entre 18:00 horas até as 19:30 horas;</w:t>
            </w:r>
          </w:p>
          <w:p w:rsidR="00494926" w:rsidRPr="00494926" w:rsidRDefault="00494926" w:rsidP="00494926">
            <w:r w:rsidRPr="00494926">
              <w:rPr>
                <w:b/>
                <w:bCs/>
              </w:rPr>
              <w:t>c)</w:t>
            </w:r>
            <w:r w:rsidRPr="00494926">
              <w:t xml:space="preserve"> Para o turno que </w:t>
            </w:r>
            <w:proofErr w:type="gramStart"/>
            <w:r w:rsidRPr="00494926">
              <w:t>inicia-se</w:t>
            </w:r>
            <w:proofErr w:type="gramEnd"/>
            <w:r w:rsidRPr="00494926">
              <w:t xml:space="preserve"> no domingo às 22:45 horas, e de segunda a sexta-feira das 21:55 horas, o intervalo intrajornada de 30 minutos poderá ser gozado entre 01:00 hora até as 02:00 horas.</w:t>
            </w:r>
          </w:p>
          <w:p w:rsidR="00494926" w:rsidRPr="00494926" w:rsidRDefault="00494926" w:rsidP="00494926">
            <w:r w:rsidRPr="00494926">
              <w:t>A marcação do ponto no intervalo intrajornada poderá variar 5 (cinco) minutos para mais ou para menos, sem que haja descaracterização do regime de redução, desde que a variação máxima diária não ultrapasse a 10 minutos.</w:t>
            </w:r>
          </w:p>
          <w:p w:rsidR="00494926" w:rsidRPr="00494926" w:rsidRDefault="00494926" w:rsidP="00494926">
            <w:r w:rsidRPr="00494926">
              <w:t>O presente Acordo Coletivo de Trabalho fundamenta-se e tem por finalidade dar cumprimento ao que determina a nova Lei da Reforma Trabalhista.</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Controle da Jornada </w:t>
            </w:r>
            <w:r w:rsidRPr="00494926">
              <w:rPr>
                <w:b/>
                <w:bCs/>
              </w:rPr>
              <w:br/>
            </w:r>
          </w:p>
          <w:p w:rsidR="00494926" w:rsidRPr="00494926" w:rsidRDefault="00494926" w:rsidP="00494926">
            <w:r w:rsidRPr="00494926">
              <w:rPr>
                <w:b/>
                <w:bCs/>
              </w:rPr>
              <w:br/>
              <w:t xml:space="preserve">CLÁUSULA VIGÉSIMA TERCEIRA - CONTROLE DE JORNADA </w:t>
            </w:r>
            <w:r w:rsidRPr="00494926">
              <w:rPr>
                <w:b/>
                <w:bCs/>
              </w:rPr>
              <w:br/>
            </w:r>
            <w:r w:rsidRPr="00494926">
              <w:br/>
            </w:r>
          </w:p>
          <w:p w:rsidR="00494926" w:rsidRPr="00494926" w:rsidRDefault="00494926" w:rsidP="00494926">
            <w:r w:rsidRPr="00494926">
              <w:t>O objeto é a adoção de sistema alternativo de controle de jornada de trabalho, nos termos da Portaria MTE nº 373, de 25.02.2011 - DOU 1 de 28.02.2011, que será regido pelas condições a seguir ajustadas.</w:t>
            </w:r>
          </w:p>
          <w:p w:rsidR="00494926" w:rsidRPr="00494926" w:rsidRDefault="00494926" w:rsidP="00494926">
            <w:r w:rsidRPr="00494926">
              <w:t>A empresa disponibilizará, obrigatoriamente, aos empregados, com as exceções do parágrafo primeiro, sistema de registro dos horários de trabalho, em especial o controle eletrônico de ponto mediante uso de crachá com código de barras, ou alternativamente livro de ponto ou cartão de ponto mecanizado, para controle de entradas e saídas do trabalho.</w:t>
            </w:r>
          </w:p>
          <w:p w:rsidR="00494926" w:rsidRPr="00494926" w:rsidRDefault="00494926" w:rsidP="00494926">
            <w:r w:rsidRPr="00494926">
              <w:rPr>
                <w:b/>
                <w:bCs/>
                <w:u w:val="single"/>
              </w:rPr>
              <w:lastRenderedPageBreak/>
              <w:t>PARAGRÁFO PRIMEIRO:</w:t>
            </w:r>
            <w:r w:rsidRPr="00494926">
              <w:t xml:space="preserve"> Os empregados que prestam serviços externos, assim como os que exercem cargos de confiança, tais como diretores, gerentes, supervisores, chefes e encarregados, ficam dispensados do controle de jornada de trabalho, estando, portanto, isentos de registro de horário, na forma do artigo 62 da CLT.</w:t>
            </w:r>
          </w:p>
          <w:p w:rsidR="00494926" w:rsidRPr="00494926" w:rsidRDefault="00494926" w:rsidP="00494926">
            <w:r w:rsidRPr="00494926">
              <w:rPr>
                <w:b/>
                <w:bCs/>
                <w:u w:val="single"/>
              </w:rPr>
              <w:t>PARAGRÁFO SEGUNDO:</w:t>
            </w:r>
            <w:r w:rsidRPr="00494926">
              <w:t xml:space="preserve"> Os empregados ficam dispensados de assinar os cartões de pontos, fisicamente, considerando-se a segurança e a inviolabilidade do sistema eletrônico registro de jornadas. Fica facultado aos empregados acessar </w:t>
            </w:r>
            <w:proofErr w:type="spellStart"/>
            <w:r w:rsidRPr="00494926">
              <w:t>aos</w:t>
            </w:r>
            <w:proofErr w:type="spellEnd"/>
            <w:r w:rsidRPr="00494926">
              <w:t xml:space="preserve"> dados do registro de ponto mediante uso de aplicativo disponibilizado pela empresa, ou mediante consulta que será disponibilizada pelo empregador.</w:t>
            </w:r>
          </w:p>
          <w:p w:rsidR="00494926" w:rsidRPr="00494926" w:rsidRDefault="00494926" w:rsidP="00494926">
            <w:r w:rsidRPr="00494926">
              <w:t>A jornada de trabalho dos empregados será a prevista em contrato de trabalho e/ou em acordo coletivo de trabalho.</w:t>
            </w:r>
          </w:p>
          <w:p w:rsidR="00494926" w:rsidRPr="00494926" w:rsidRDefault="00494926" w:rsidP="00494926">
            <w:r w:rsidRPr="00494926">
              <w:t>Para fins de controle de jornada e pagamento de horas trabalhadas, o mês de competência terá início no dia 16 do mês anterior, com encerramento no dia 15 do mês de competência.</w:t>
            </w:r>
          </w:p>
          <w:p w:rsidR="00494926" w:rsidRPr="00494926" w:rsidRDefault="00494926" w:rsidP="00494926">
            <w:r w:rsidRPr="00494926">
              <w:t>A jornada de trabalho dos empregados será a prevista em contrato de trabalho e/ou em acordo coletivo de trabalho.</w:t>
            </w:r>
          </w:p>
          <w:p w:rsidR="00494926" w:rsidRPr="00494926" w:rsidRDefault="00494926" w:rsidP="00494926">
            <w:r w:rsidRPr="00494926">
              <w:t>Para fins de controle de jornada e pagamento de horas trabalhadas, o mês de competência terá início no dia 16 do mês anterior, com encerramento no dia 15 do mês de competência.</w:t>
            </w:r>
          </w:p>
          <w:p w:rsidR="00494926" w:rsidRPr="00494926" w:rsidRDefault="00494926" w:rsidP="00494926">
            <w:r w:rsidRPr="00494926">
              <w:rPr>
                <w:b/>
                <w:bCs/>
              </w:rPr>
              <w:t>I) INFORMAÇÃO SOBRE ALTERAÇÕES:</w:t>
            </w:r>
          </w:p>
          <w:p w:rsidR="00494926" w:rsidRPr="00494926" w:rsidRDefault="00494926" w:rsidP="00494926">
            <w:r w:rsidRPr="00494926">
              <w:t>A empresa deverá disponibilizar mensalmente aos empregados, informação sobre qualquer ocorrência que ocasione alteração de sua remuneração em virtude da adoção de sistema alternativo.</w:t>
            </w:r>
          </w:p>
          <w:p w:rsidR="00494926" w:rsidRPr="00494926" w:rsidRDefault="00494926" w:rsidP="00494926">
            <w:r w:rsidRPr="00494926">
              <w:rPr>
                <w:b/>
                <w:bCs/>
                <w:u w:val="single"/>
              </w:rPr>
              <w:t>PARAGRÁFO ÚNICO:</w:t>
            </w:r>
            <w:r w:rsidRPr="00494926">
              <w:t xml:space="preserve"> Fica facultado ao empregado solicitar a consulta de sua jornada de trabalho no mês em curso, para fins de constatação da correta marcação da jornada de trabalho. A consulta será executada no ato da solicitação, no departamento de pessoal da empresa.</w:t>
            </w:r>
          </w:p>
          <w:p w:rsidR="00494926" w:rsidRPr="00494926" w:rsidRDefault="00494926" w:rsidP="00494926">
            <w:r w:rsidRPr="00494926">
              <w:rPr>
                <w:b/>
                <w:bCs/>
              </w:rPr>
              <w:t>II) PROIBIÇÕES</w:t>
            </w:r>
          </w:p>
          <w:p w:rsidR="00494926" w:rsidRPr="00494926" w:rsidRDefault="00494926" w:rsidP="00494926">
            <w:r w:rsidRPr="00494926">
              <w:t>O sistema de ponto alternativo adotado pela empresa não admitirá, em hipótese alguma:</w:t>
            </w:r>
          </w:p>
          <w:p w:rsidR="00494926" w:rsidRPr="00494926" w:rsidRDefault="00494926" w:rsidP="00494926">
            <w:r w:rsidRPr="00494926">
              <w:t xml:space="preserve">I - </w:t>
            </w:r>
            <w:proofErr w:type="gramStart"/>
            <w:r w:rsidRPr="00494926">
              <w:t>restrições</w:t>
            </w:r>
            <w:proofErr w:type="gramEnd"/>
            <w:r w:rsidRPr="00494926">
              <w:t xml:space="preserve"> à marcação do ponto;</w:t>
            </w:r>
          </w:p>
          <w:p w:rsidR="00494926" w:rsidRPr="00494926" w:rsidRDefault="00494926" w:rsidP="00494926">
            <w:r w:rsidRPr="00494926">
              <w:t xml:space="preserve">II - </w:t>
            </w:r>
            <w:proofErr w:type="gramStart"/>
            <w:r w:rsidRPr="00494926">
              <w:t>marcação</w:t>
            </w:r>
            <w:proofErr w:type="gramEnd"/>
            <w:r w:rsidRPr="00494926">
              <w:t xml:space="preserve"> automática do ponto;</w:t>
            </w:r>
          </w:p>
          <w:p w:rsidR="00494926" w:rsidRPr="00494926" w:rsidRDefault="00494926" w:rsidP="00494926">
            <w:r w:rsidRPr="00494926">
              <w:t xml:space="preserve">III - exigência de autorização prévia para marcação de </w:t>
            </w:r>
            <w:proofErr w:type="spellStart"/>
            <w:r w:rsidRPr="00494926">
              <w:t>sobrejornada</w:t>
            </w:r>
            <w:proofErr w:type="spellEnd"/>
            <w:r w:rsidRPr="00494926">
              <w:t>; e</w:t>
            </w:r>
          </w:p>
          <w:p w:rsidR="00494926" w:rsidRPr="00494926" w:rsidRDefault="00494926" w:rsidP="00494926">
            <w:r w:rsidRPr="00494926">
              <w:t xml:space="preserve">IV - </w:t>
            </w:r>
            <w:proofErr w:type="gramStart"/>
            <w:r w:rsidRPr="00494926">
              <w:t>a</w:t>
            </w:r>
            <w:proofErr w:type="gramEnd"/>
            <w:r w:rsidRPr="00494926">
              <w:t xml:space="preserve"> alteração ou eliminação dos dados registrados pelo empregado.</w:t>
            </w:r>
          </w:p>
          <w:p w:rsidR="00494926" w:rsidRPr="00494926" w:rsidRDefault="00494926" w:rsidP="00494926">
            <w:r w:rsidRPr="00494926">
              <w:rPr>
                <w:b/>
                <w:bCs/>
              </w:rPr>
              <w:lastRenderedPageBreak/>
              <w:t>III) FISCALIZAÇÃO</w:t>
            </w:r>
          </w:p>
          <w:p w:rsidR="00494926" w:rsidRPr="00494926" w:rsidRDefault="00494926" w:rsidP="00494926">
            <w:r w:rsidRPr="00494926">
              <w:t>O sindicato, bem como os dirigentes sindicais lotados na empresa poderá exercer o direito de fiscalização do sistema alternativo de ponto eletrônico, sendo que, na hipótese de constatação de quaisquer irregularidades, poderão promover a denúncia perante a Gerência Regional do Trabalho, bem como promover a denúncia do presente acordo.</w:t>
            </w:r>
          </w:p>
          <w:p w:rsidR="00494926" w:rsidRPr="00494926" w:rsidRDefault="00494926" w:rsidP="00494926"/>
          <w:p w:rsidR="00494926" w:rsidRPr="00494926" w:rsidRDefault="00494926" w:rsidP="00494926">
            <w:r w:rsidRPr="00494926">
              <w:rPr>
                <w:b/>
                <w:bCs/>
              </w:rPr>
              <w:t xml:space="preserve">Faltas </w:t>
            </w:r>
            <w:r w:rsidRPr="00494926">
              <w:rPr>
                <w:b/>
                <w:bCs/>
              </w:rPr>
              <w:br/>
            </w:r>
          </w:p>
          <w:p w:rsidR="00494926" w:rsidRPr="00494926" w:rsidRDefault="00494926" w:rsidP="00494926">
            <w:r w:rsidRPr="00494926">
              <w:rPr>
                <w:b/>
                <w:bCs/>
              </w:rPr>
              <w:br/>
              <w:t xml:space="preserve">CLÁUSULA VIGÉSIMA QUARTA - AUSENCIAS ABONADAS </w:t>
            </w:r>
            <w:r w:rsidRPr="00494926">
              <w:rPr>
                <w:b/>
                <w:bCs/>
              </w:rPr>
              <w:br/>
            </w:r>
            <w:r w:rsidRPr="00494926">
              <w:br/>
            </w:r>
          </w:p>
          <w:p w:rsidR="00494926" w:rsidRPr="00494926" w:rsidRDefault="00494926" w:rsidP="00494926">
            <w:r w:rsidRPr="00494926">
              <w:t>Serão abonadas, para fins de percepção de salários, as ausências do empregado, desde que devidamente justificadas e nas seguintes situações:</w:t>
            </w:r>
          </w:p>
          <w:p w:rsidR="00494926" w:rsidRPr="00494926" w:rsidRDefault="00494926" w:rsidP="00494926">
            <w:r w:rsidRPr="00494926">
              <w:t>a) para o empregado estudante, que por ocasião da prestação de exame escolar, dos cursos de 1º e 2º graus e nível superior, desde que comunicadas a EMPRESA, com antecedência mínima de 7 (sete) dias do exame, cuja comprovação dar-se-á pela apresentação de declaração ou atestado escolar/universitário, inclusive no que se refere a sua presença. O abono refere-se exclusivamente ao dia da prestação dos exames.</w:t>
            </w:r>
          </w:p>
          <w:p w:rsidR="00494926" w:rsidRPr="00494926" w:rsidRDefault="00494926" w:rsidP="00494926">
            <w:r w:rsidRPr="00494926">
              <w:t>b) por 01 (um) dia, quando da efetiva internação do cônjuge ou filho, comprovados por declaração hospitalar.</w:t>
            </w:r>
          </w:p>
          <w:p w:rsidR="00494926" w:rsidRPr="00494926" w:rsidRDefault="00494926" w:rsidP="00494926">
            <w:r w:rsidRPr="00494926">
              <w:t>c) por 01 (um) dia, no caso de falecimento de sogro ou sogra.</w:t>
            </w:r>
          </w:p>
          <w:p w:rsidR="00494926" w:rsidRPr="00494926" w:rsidRDefault="00494926" w:rsidP="00494926">
            <w:r w:rsidRPr="00494926">
              <w:t>d) pela apresentação por parte do empregado de atestado médico-odontológico, fornecido exclusivamente pelo ambulatório da EMPRESA ou do SINDICATO, este último especificando o tratamento realizado, e o tempo despendido, assim como os demais dados inerentes ao empregado.</w:t>
            </w:r>
          </w:p>
          <w:p w:rsidR="00494926" w:rsidRPr="00494926" w:rsidRDefault="00494926" w:rsidP="00494926">
            <w:r w:rsidRPr="00494926">
              <w:t> </w:t>
            </w:r>
          </w:p>
          <w:p w:rsidR="00494926" w:rsidRPr="00494926" w:rsidRDefault="00494926" w:rsidP="00494926">
            <w:r w:rsidRPr="00494926">
              <w:t>e) O dirigente sindical fará jus a 2 dias de ausências, sem prejuízo salarial, exclusivamente para exercício de atividade sindical externo.</w:t>
            </w:r>
          </w:p>
          <w:p w:rsidR="00494926" w:rsidRPr="00494926" w:rsidRDefault="00494926" w:rsidP="00494926">
            <w:r w:rsidRPr="00494926">
              <w:t> </w:t>
            </w:r>
          </w:p>
          <w:p w:rsidR="00494926" w:rsidRPr="00494926" w:rsidRDefault="00494926" w:rsidP="00494926">
            <w:r w:rsidRPr="00494926">
              <w:t>f) Os demais motivos reger-se-ão nos termos do artigo 473 da CLT.</w:t>
            </w:r>
          </w:p>
          <w:p w:rsidR="00494926" w:rsidRPr="00494926" w:rsidRDefault="00494926" w:rsidP="00494926">
            <w:r w:rsidRPr="00494926">
              <w:t> </w:t>
            </w:r>
          </w:p>
          <w:p w:rsidR="00494926" w:rsidRPr="00494926" w:rsidRDefault="00494926" w:rsidP="00494926">
            <w:r w:rsidRPr="00494926">
              <w:lastRenderedPageBreak/>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t xml:space="preserve">Férias e Licenças </w:t>
            </w:r>
            <w:r w:rsidRPr="00494926">
              <w:rPr>
                <w:b/>
                <w:bCs/>
              </w:rPr>
              <w:br/>
            </w:r>
          </w:p>
          <w:p w:rsidR="00494926" w:rsidRPr="00494926" w:rsidRDefault="00494926" w:rsidP="00494926">
            <w:r w:rsidRPr="00494926">
              <w:rPr>
                <w:b/>
                <w:bCs/>
              </w:rPr>
              <w:t xml:space="preserve">Outras disposições sobre férias e licenças </w:t>
            </w:r>
            <w:r w:rsidRPr="00494926">
              <w:rPr>
                <w:b/>
                <w:bCs/>
              </w:rPr>
              <w:br/>
            </w:r>
          </w:p>
          <w:p w:rsidR="00494926" w:rsidRPr="00494926" w:rsidRDefault="00494926" w:rsidP="00494926">
            <w:r w:rsidRPr="00494926">
              <w:rPr>
                <w:b/>
                <w:bCs/>
              </w:rPr>
              <w:br/>
              <w:t xml:space="preserve">CLÁUSULA VIGÉSIMA QUINTA - FERIAS </w:t>
            </w:r>
            <w:r w:rsidRPr="00494926">
              <w:rPr>
                <w:b/>
                <w:bCs/>
              </w:rPr>
              <w:br/>
            </w:r>
            <w:r w:rsidRPr="00494926">
              <w:br/>
            </w:r>
          </w:p>
          <w:p w:rsidR="00494926" w:rsidRPr="00494926" w:rsidRDefault="00494926" w:rsidP="00494926">
            <w:r w:rsidRPr="00494926">
              <w:t>As férias individuais dar-se-ão, na forma dos artigos 129 e seguinte da CLT, com as alterações introduzidas pela Lei nº 13.467/2017, ficando autorizado o fracionamento na forma do artigo 134, § 1° da CLT.</w:t>
            </w:r>
          </w:p>
          <w:p w:rsidR="00494926" w:rsidRPr="00494926" w:rsidRDefault="00494926" w:rsidP="00494926">
            <w:r w:rsidRPr="00494926">
              <w:rPr>
                <w:b/>
                <w:bCs/>
                <w:u w:val="single"/>
              </w:rPr>
              <w:t>PARÁGRAFO PRIMEIRO</w:t>
            </w:r>
            <w:r w:rsidRPr="00494926">
              <w:t>: Por ocasião do gozo das férias, a EMPRESA antecipará 50% (cinquenta por cento) do 13º salário, sendo facultado ao empregado dispensar a antecipação.</w:t>
            </w:r>
          </w:p>
          <w:p w:rsidR="00494926" w:rsidRPr="00494926" w:rsidRDefault="00494926" w:rsidP="00494926">
            <w:r w:rsidRPr="00494926">
              <w:rPr>
                <w:b/>
                <w:bCs/>
                <w:u w:val="single"/>
              </w:rPr>
              <w:t>PARÁGRAFO SEGUNDO</w:t>
            </w:r>
            <w:r w:rsidRPr="00494926">
              <w:t>: O empregado ficará dispensado de assinar o aviso e recibo de férias, uma vez que a documentação pertinente ficará à disposição do empregado no Portal RH, com acesso irrestrito mediante uso de senha.</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t xml:space="preserve">Saúde e Segurança do Trabalhador </w:t>
            </w:r>
            <w:r w:rsidRPr="00494926">
              <w:rPr>
                <w:b/>
                <w:bCs/>
              </w:rPr>
              <w:br/>
            </w:r>
          </w:p>
          <w:p w:rsidR="00494926" w:rsidRPr="00494926" w:rsidRDefault="00494926" w:rsidP="00494926">
            <w:r w:rsidRPr="00494926">
              <w:rPr>
                <w:b/>
                <w:bCs/>
              </w:rPr>
              <w:t xml:space="preserve">Condições de Ambiente de Trabalho </w:t>
            </w:r>
            <w:r w:rsidRPr="00494926">
              <w:rPr>
                <w:b/>
                <w:bCs/>
              </w:rPr>
              <w:br/>
            </w:r>
          </w:p>
          <w:p w:rsidR="00494926" w:rsidRPr="00494926" w:rsidRDefault="00494926" w:rsidP="00494926">
            <w:r w:rsidRPr="00494926">
              <w:rPr>
                <w:b/>
                <w:bCs/>
              </w:rPr>
              <w:lastRenderedPageBreak/>
              <w:br/>
              <w:t xml:space="preserve">CLÁUSULA VIGÉSIMA SEXTA - MEDIDAS DE PROTEÇÃO </w:t>
            </w:r>
            <w:r w:rsidRPr="00494926">
              <w:rPr>
                <w:b/>
                <w:bCs/>
              </w:rPr>
              <w:br/>
            </w:r>
            <w:r w:rsidRPr="00494926">
              <w:br/>
            </w:r>
          </w:p>
          <w:p w:rsidR="00494926" w:rsidRPr="00494926" w:rsidRDefault="00494926" w:rsidP="00494926">
            <w:r w:rsidRPr="00494926">
              <w:rPr>
                <w:b/>
                <w:bCs/>
              </w:rPr>
              <w:t>1)</w:t>
            </w:r>
            <w:r w:rsidRPr="00494926">
              <w:t xml:space="preserve"> A EMPRESA adotará as medidas de proteção individual e coletiva de prevenção de acidentes, assim como as medidas de higiene do trabalho. O fornecimento do E.P.I. será gratuito, devendo o empregado zelar pela sua conservação, sendo o seu</w:t>
            </w:r>
            <w:r w:rsidRPr="00494926">
              <w:rPr>
                <w:b/>
                <w:bCs/>
              </w:rPr>
              <w:t xml:space="preserve"> uso de caráter obrigatório sob pena de punição</w:t>
            </w:r>
            <w:r w:rsidRPr="00494926">
              <w:t>.</w:t>
            </w:r>
          </w:p>
          <w:p w:rsidR="00494926" w:rsidRPr="00494926" w:rsidRDefault="00494926" w:rsidP="00494926">
            <w:r w:rsidRPr="00494926">
              <w:rPr>
                <w:b/>
                <w:bCs/>
              </w:rPr>
              <w:t>1.1)</w:t>
            </w:r>
            <w:r w:rsidRPr="00494926">
              <w:t xml:space="preserve"> A EMPRESA treinará o EMPREGADO quanto o uso correto e eficiente do equipamento, de modo a prevenir contra agentes nocivos </w:t>
            </w:r>
            <w:proofErr w:type="spellStart"/>
            <w:r w:rsidRPr="00494926">
              <w:t>a</w:t>
            </w:r>
            <w:proofErr w:type="spellEnd"/>
            <w:r w:rsidRPr="00494926">
              <w:t xml:space="preserve"> saúde; orientará sobre eventuais áreas passíveis de riscos e agentes insalubres.</w:t>
            </w:r>
          </w:p>
          <w:p w:rsidR="00494926" w:rsidRPr="00494926" w:rsidRDefault="00494926" w:rsidP="00494926">
            <w:r w:rsidRPr="00494926">
              <w:rPr>
                <w:b/>
                <w:bCs/>
              </w:rPr>
              <w:t>2)</w:t>
            </w:r>
            <w:r w:rsidRPr="00494926">
              <w:t xml:space="preserve"> A EMPRESA fornecerá gratuitamente uniforme para o trabalho, </w:t>
            </w:r>
            <w:r w:rsidRPr="00494926">
              <w:rPr>
                <w:u w:val="single"/>
              </w:rPr>
              <w:t>de uso não obrigatório</w:t>
            </w:r>
            <w:r w:rsidRPr="00494926">
              <w:t xml:space="preserve">, sendo que, </w:t>
            </w:r>
            <w:r w:rsidRPr="00494926">
              <w:rPr>
                <w:b/>
              </w:rPr>
              <w:t>o tempo para sua troca não será considerado como jornada de trabalho</w:t>
            </w:r>
            <w:r w:rsidRPr="00494926">
              <w:t>.</w:t>
            </w:r>
          </w:p>
          <w:p w:rsidR="00494926" w:rsidRPr="00494926" w:rsidRDefault="00494926" w:rsidP="00494926">
            <w:r w:rsidRPr="00494926">
              <w:t> </w:t>
            </w:r>
          </w:p>
          <w:p w:rsidR="00494926" w:rsidRPr="00494926" w:rsidRDefault="00494926" w:rsidP="00494926">
            <w:r w:rsidRPr="00494926">
              <w:t> </w:t>
            </w:r>
          </w:p>
          <w:p w:rsidR="00494926" w:rsidRPr="00494926" w:rsidRDefault="00494926" w:rsidP="00494926">
            <w:r w:rsidRPr="00494926">
              <w:br/>
            </w:r>
            <w:r w:rsidRPr="00494926">
              <w:rPr>
                <w:b/>
                <w:bCs/>
              </w:rPr>
              <w:br/>
              <w:t xml:space="preserve">CLÁUSULA VIGÉSIMA SÉTIMA - REFEITORIO </w:t>
            </w:r>
            <w:r w:rsidRPr="00494926">
              <w:rPr>
                <w:b/>
                <w:bCs/>
              </w:rPr>
              <w:br/>
            </w:r>
            <w:r w:rsidRPr="00494926">
              <w:br/>
            </w:r>
          </w:p>
          <w:p w:rsidR="00494926" w:rsidRPr="00494926" w:rsidRDefault="00494926" w:rsidP="00494926">
            <w:r w:rsidRPr="00494926">
              <w:t>1) O refeitório da empresa atende integralmente as exigências concernentes a organização dos refeitórios, e deverá manter-se organizado para o atendimento dos trabalhadores, bem como observar as normas de segurança, limpeza e higiene.</w:t>
            </w:r>
          </w:p>
          <w:p w:rsidR="00494926" w:rsidRPr="00494926" w:rsidRDefault="00494926" w:rsidP="00494926">
            <w:r w:rsidRPr="00494926">
              <w:t>2) Os trabalhadores submetidos à redução de intervalo intrajornada de 30 (trinta) minutos diários, terão preferência no atendimento do refeitório situado nas dependências da empresa.</w:t>
            </w:r>
          </w:p>
          <w:p w:rsidR="00494926" w:rsidRPr="00494926" w:rsidRDefault="00494926" w:rsidP="00494926">
            <w:r w:rsidRPr="00494926">
              <w:t>3) A refeições serão fornecidas através de cardápio balanceado, atendendo as exigências nutricionais do Programa de Alimentação do Trabalhador – PAT.</w:t>
            </w:r>
          </w:p>
          <w:p w:rsidR="00494926" w:rsidRPr="00494926" w:rsidRDefault="00494926" w:rsidP="00494926">
            <w:r w:rsidRPr="00494926">
              <w:t>4) Nenhum trabalhador será obrigado a retornar as atividades laborativas, antes do gozo do intervalo intrajornada.</w:t>
            </w:r>
          </w:p>
          <w:p w:rsidR="00494926" w:rsidRPr="00494926" w:rsidRDefault="00494926" w:rsidP="00494926">
            <w:r w:rsidRPr="00494926">
              <w:t>5) Não haverá regime de prorrogação de jornada de trabalho para os trabalhadores que gozem de intervalo intrajornada reduzido; sendo vedada qualquer forma de supressão do intervalo de 30 (trinta) minutos. Fica autorizado o labor em horas extras, em feriados ou dias de folga.</w:t>
            </w:r>
          </w:p>
          <w:p w:rsidR="00494926" w:rsidRPr="00494926" w:rsidRDefault="00494926" w:rsidP="00494926">
            <w:r w:rsidRPr="00494926">
              <w:lastRenderedPageBreak/>
              <w:t>6) O Sindicato representante da categoria poderá vistoriar as condições do refeitório sempre que lhe convier, assim como o cumprimento de todas as condições ora pactuadas. Constatando-se irregularidades, a Empresa será notificada a sanar as irregularidades no prazo de 5 (cinco) dias, sob pena de denúncia do presente acordo coletivo de trabalho</w:t>
            </w:r>
          </w:p>
          <w:p w:rsidR="00494926" w:rsidRPr="00494926" w:rsidRDefault="00494926" w:rsidP="00494926">
            <w:r w:rsidRPr="00494926">
              <w:t> </w:t>
            </w:r>
          </w:p>
          <w:p w:rsidR="00494926" w:rsidRPr="00494926" w:rsidRDefault="00494926" w:rsidP="00494926">
            <w:r w:rsidRPr="00494926">
              <w:br/>
            </w:r>
            <w:r w:rsidRPr="00494926">
              <w:rPr>
                <w:b/>
                <w:bCs/>
              </w:rPr>
              <w:br/>
              <w:t xml:space="preserve">CLÁUSULA VIGÉSIMA OITAVA - SAÚDE DO TRABALHADOR </w:t>
            </w:r>
            <w:r w:rsidRPr="00494926">
              <w:rPr>
                <w:b/>
                <w:bCs/>
              </w:rPr>
              <w:br/>
            </w:r>
            <w:r w:rsidRPr="00494926">
              <w:br/>
            </w:r>
          </w:p>
          <w:p w:rsidR="00494926" w:rsidRPr="00494926" w:rsidRDefault="00494926" w:rsidP="00494926">
            <w:r w:rsidRPr="00494926">
              <w:t>A empresa possui todos os programas de segurança e saúde do trabalhador, na forma prevista nas normas regulamentadoras, conforme constatado pelo Sindicato.</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t xml:space="preserve">Relações Sindicais </w:t>
            </w:r>
            <w:r w:rsidRPr="00494926">
              <w:rPr>
                <w:b/>
                <w:bCs/>
              </w:rPr>
              <w:br/>
            </w:r>
          </w:p>
          <w:p w:rsidR="00494926" w:rsidRPr="00494926" w:rsidRDefault="00494926" w:rsidP="00494926">
            <w:r w:rsidRPr="00494926">
              <w:rPr>
                <w:b/>
                <w:bCs/>
              </w:rPr>
              <w:t xml:space="preserve">Acesso do Sindicato ao Local de Trabalho </w:t>
            </w:r>
            <w:r w:rsidRPr="00494926">
              <w:rPr>
                <w:b/>
                <w:bCs/>
              </w:rPr>
              <w:br/>
            </w:r>
          </w:p>
          <w:p w:rsidR="00494926" w:rsidRPr="00494926" w:rsidRDefault="00494926" w:rsidP="00494926">
            <w:r w:rsidRPr="00494926">
              <w:rPr>
                <w:b/>
                <w:bCs/>
              </w:rPr>
              <w:br/>
              <w:t xml:space="preserve">CLÁUSULA VIGÉSIMA NONA - SINDICALIZAÇÃO </w:t>
            </w:r>
            <w:r w:rsidRPr="00494926">
              <w:rPr>
                <w:b/>
                <w:bCs/>
              </w:rPr>
              <w:br/>
            </w:r>
            <w:r w:rsidRPr="00494926">
              <w:br/>
            </w:r>
          </w:p>
          <w:p w:rsidR="00494926" w:rsidRPr="00494926" w:rsidRDefault="00494926" w:rsidP="00494926">
            <w:r w:rsidRPr="00494926">
              <w:t>No ato de admissão do empregado, a EMPRESA se obriga a apresentar a proposta para sindicalização, opcional, através de material fornecido pelo SINDICATO. O valor da mensalidade da sindicalização corresponderá a 1% (</w:t>
            </w:r>
            <w:proofErr w:type="spellStart"/>
            <w:r w:rsidRPr="00494926">
              <w:t>hum</w:t>
            </w:r>
            <w:proofErr w:type="spellEnd"/>
            <w:r w:rsidRPr="00494926">
              <w:t xml:space="preserve"> por cento) do salário nominal, sem limite, que será descontado em folha de salário do empregado associado.</w:t>
            </w:r>
          </w:p>
          <w:p w:rsidR="00494926" w:rsidRPr="00494926" w:rsidRDefault="00494926" w:rsidP="00494926">
            <w:r w:rsidRPr="00494926">
              <w:t> </w:t>
            </w:r>
          </w:p>
          <w:p w:rsidR="00494926" w:rsidRPr="00494926" w:rsidRDefault="00494926" w:rsidP="00494926"/>
          <w:p w:rsidR="00494926" w:rsidRPr="00494926" w:rsidRDefault="00494926" w:rsidP="00494926">
            <w:r w:rsidRPr="00494926">
              <w:br/>
            </w:r>
            <w:r w:rsidRPr="00494926">
              <w:rPr>
                <w:b/>
                <w:bCs/>
              </w:rPr>
              <w:t xml:space="preserve">Disposições Gerais </w:t>
            </w:r>
            <w:r w:rsidRPr="00494926">
              <w:rPr>
                <w:b/>
                <w:bCs/>
              </w:rPr>
              <w:br/>
            </w:r>
          </w:p>
          <w:p w:rsidR="00494926" w:rsidRPr="00494926" w:rsidRDefault="00494926" w:rsidP="00494926">
            <w:r w:rsidRPr="00494926">
              <w:rPr>
                <w:b/>
                <w:bCs/>
              </w:rPr>
              <w:lastRenderedPageBreak/>
              <w:t xml:space="preserve">Regras para a Negociação </w:t>
            </w:r>
            <w:r w:rsidRPr="00494926">
              <w:rPr>
                <w:b/>
                <w:bCs/>
              </w:rPr>
              <w:br/>
            </w:r>
          </w:p>
          <w:p w:rsidR="00494926" w:rsidRPr="00494926" w:rsidRDefault="00494926" w:rsidP="00494926">
            <w:r w:rsidRPr="00494926">
              <w:rPr>
                <w:b/>
                <w:bCs/>
              </w:rPr>
              <w:br/>
              <w:t xml:space="preserve">CLÁUSULA TRIGÉSIMA - CUMPRIMENTO </w:t>
            </w:r>
            <w:r w:rsidRPr="00494926">
              <w:rPr>
                <w:b/>
                <w:bCs/>
              </w:rPr>
              <w:br/>
            </w:r>
            <w:r w:rsidRPr="00494926">
              <w:br/>
            </w:r>
          </w:p>
          <w:p w:rsidR="00494926" w:rsidRPr="00494926" w:rsidRDefault="00494926" w:rsidP="00494926">
            <w:r w:rsidRPr="00494926">
              <w:t>O presente Acordo Coletivo de Trabalho, em todos os seus termos e condições, vigorará exclusivamente no prazo de vigência, não se integrando ou incorporando ao contrato individual de trabalho, nos termos do artigo 7º, XXVI da Constituição Federal, ficando expressamente revogadas as demais cláusulas e condições não ratificadas neste instrumento.</w:t>
            </w:r>
          </w:p>
          <w:p w:rsidR="00494926" w:rsidRPr="00494926" w:rsidRDefault="00494926" w:rsidP="00494926">
            <w:r w:rsidRPr="00494926">
              <w:t> </w:t>
            </w:r>
          </w:p>
          <w:p w:rsidR="00494926" w:rsidRPr="00494926" w:rsidRDefault="00494926" w:rsidP="00494926"/>
          <w:p w:rsidR="00494926" w:rsidRPr="00494926" w:rsidRDefault="00494926" w:rsidP="00494926">
            <w:r w:rsidRPr="00494926">
              <w:rPr>
                <w:b/>
                <w:bCs/>
              </w:rPr>
              <w:t xml:space="preserve">Aplicação do Instrumento Coletivo </w:t>
            </w:r>
            <w:r w:rsidRPr="00494926">
              <w:rPr>
                <w:b/>
                <w:bCs/>
              </w:rPr>
              <w:br/>
            </w:r>
          </w:p>
          <w:p w:rsidR="00494926" w:rsidRPr="00494926" w:rsidRDefault="00494926" w:rsidP="00494926">
            <w:r w:rsidRPr="00494926">
              <w:rPr>
                <w:b/>
                <w:bCs/>
              </w:rPr>
              <w:br/>
              <w:t xml:space="preserve">CLÁUSULA TRIGÉSIMA PRIMEIRA - VIGÊNCIA, REVISÃO, PRORROGAÇÃO, DENÚNCIA OU REVOGAÇÃO </w:t>
            </w:r>
            <w:r w:rsidRPr="00494926">
              <w:rPr>
                <w:b/>
                <w:bCs/>
              </w:rPr>
              <w:br/>
            </w:r>
            <w:r w:rsidRPr="00494926">
              <w:br/>
            </w:r>
          </w:p>
          <w:p w:rsidR="00494926" w:rsidRPr="00494926" w:rsidRDefault="00494926" w:rsidP="00494926">
            <w:r w:rsidRPr="00494926">
              <w:t>O Acordo Coletivo de Trabalho vigorará pelo prazo de 2 anos, ou seja, de</w:t>
            </w:r>
            <w:r w:rsidRPr="00494926">
              <w:rPr>
                <w:u w:val="single"/>
              </w:rPr>
              <w:t xml:space="preserve"> 01 de junho de 2025 a 31 de maio de 2027</w:t>
            </w:r>
            <w:r w:rsidRPr="00494926">
              <w:t>.</w:t>
            </w:r>
          </w:p>
          <w:p w:rsidR="00494926" w:rsidRPr="00494926" w:rsidRDefault="00494926" w:rsidP="00494926">
            <w:r w:rsidRPr="00494926">
              <w:t>O processo de prorrogação, revisão, denúncia ou revogação total ou parcial deste Acordo Coletivo de Trabalho, obedecerá aos preceitos legais do artigo 615 da CLT.</w:t>
            </w:r>
          </w:p>
          <w:p w:rsidR="00494926" w:rsidRPr="00494926" w:rsidRDefault="00494926" w:rsidP="00494926">
            <w:r w:rsidRPr="00494926">
              <w:t> </w:t>
            </w:r>
          </w:p>
          <w:p w:rsidR="00494926" w:rsidRPr="00494926" w:rsidRDefault="00494926" w:rsidP="00494926">
            <w:r w:rsidRPr="00494926">
              <w:br/>
            </w:r>
            <w:r w:rsidRPr="00494926">
              <w:rPr>
                <w:b/>
                <w:bCs/>
              </w:rPr>
              <w:br/>
              <w:t xml:space="preserve">CLÁUSULA TRIGÉSIMA SEGUNDA - COMPETÊNCIA </w:t>
            </w:r>
            <w:r w:rsidRPr="00494926">
              <w:rPr>
                <w:b/>
                <w:bCs/>
              </w:rPr>
              <w:br/>
            </w:r>
            <w:r w:rsidRPr="00494926">
              <w:br/>
            </w:r>
          </w:p>
          <w:p w:rsidR="00494926" w:rsidRPr="00494926" w:rsidRDefault="00494926" w:rsidP="00494926">
            <w:r w:rsidRPr="00494926">
              <w:t>O presente Acordo Coletivo de Trabalho atende os requisitos do artigo 613 da CLT, sendo de responsabilidade das partes respeitar as cláusulas e condições estipuladas, sob pena de multa de 10% (dez por cento) do piso salarial da categoria.</w:t>
            </w:r>
          </w:p>
          <w:p w:rsidR="00494926" w:rsidRPr="00494926" w:rsidRDefault="00494926" w:rsidP="00494926">
            <w:r w:rsidRPr="00494926">
              <w:lastRenderedPageBreak/>
              <w:t>Será competente para conciliar, processar e julgar as condições estatuídas neste Acordo, a Justiça do Trabalho, nos termos do artigo 114 da Constituição Federal; respeitadas as disposições legais específicas sobre a matéria.</w:t>
            </w:r>
          </w:p>
          <w:p w:rsidR="00494926" w:rsidRPr="00494926" w:rsidRDefault="00494926" w:rsidP="00494926">
            <w:r w:rsidRPr="00494926">
              <w:t xml:space="preserve">Por estarem justos e contratados, e mutuamente de pleno acordo com as condições fixadas, pelo prazo de sua vigência, firmam o presente </w:t>
            </w:r>
            <w:r w:rsidRPr="00494926">
              <w:rPr>
                <w:b/>
                <w:i/>
              </w:rPr>
              <w:t>ACORDO COLETIVO DE TRABALHO</w:t>
            </w:r>
            <w:r w:rsidRPr="00494926">
              <w:t xml:space="preserve">, para que produza os seus regulares e jurídicos efeitos de direito, devendo ser depositado e registrado no </w:t>
            </w:r>
            <w:proofErr w:type="spellStart"/>
            <w:r w:rsidRPr="00494926">
              <w:t>Ministerio</w:t>
            </w:r>
            <w:proofErr w:type="spellEnd"/>
            <w:r w:rsidRPr="00494926">
              <w:t xml:space="preserve"> do Trabalho e Emprego, para os fins do Art. 614 da CLT.</w:t>
            </w:r>
          </w:p>
          <w:p w:rsidR="00494926" w:rsidRPr="00494926" w:rsidRDefault="00494926" w:rsidP="00494926">
            <w:r w:rsidRPr="00494926">
              <w:br/>
              <w:t xml:space="preserve">} </w:t>
            </w:r>
          </w:p>
          <w:tbl>
            <w:tblPr>
              <w:tblW w:w="0" w:type="auto"/>
              <w:jc w:val="center"/>
              <w:tblCellSpacing w:w="0" w:type="dxa"/>
              <w:tblCellMar>
                <w:left w:w="0" w:type="dxa"/>
                <w:right w:w="0" w:type="dxa"/>
              </w:tblCellMar>
              <w:tblLook w:val="04A0" w:firstRow="1" w:lastRow="0" w:firstColumn="1" w:lastColumn="0" w:noHBand="0" w:noVBand="1"/>
            </w:tblPr>
            <w:tblGrid>
              <w:gridCol w:w="6951"/>
            </w:tblGrid>
            <w:tr w:rsidR="00494926" w:rsidRPr="00494926">
              <w:trPr>
                <w:tblCellSpacing w:w="0" w:type="dxa"/>
                <w:jc w:val="center"/>
              </w:trPr>
              <w:tc>
                <w:tcPr>
                  <w:tcW w:w="0" w:type="auto"/>
                  <w:vAlign w:val="center"/>
                  <w:hideMark/>
                </w:tcPr>
                <w:p w:rsidR="00494926" w:rsidRPr="00494926" w:rsidRDefault="00494926" w:rsidP="00494926">
                  <w:r w:rsidRPr="00494926">
                    <w:br/>
                  </w:r>
                  <w:r w:rsidRPr="00494926">
                    <w:br/>
                    <w:t xml:space="preserve">JOSE GILBERTO ALVES </w:t>
                  </w:r>
                  <w:r w:rsidRPr="00494926">
                    <w:br/>
                    <w:t xml:space="preserve">Presidente </w:t>
                  </w:r>
                  <w:r w:rsidRPr="00494926">
                    <w:br/>
                    <w:t xml:space="preserve">SINDICATO DOS TRABALHADORES NAS INDUSTRIAS DE ARTEFATOS DE B </w:t>
                  </w:r>
                  <w:r w:rsidRPr="00494926">
                    <w:br/>
                  </w:r>
                  <w:r w:rsidRPr="00494926">
                    <w:br/>
                  </w:r>
                  <w:r w:rsidRPr="00494926">
                    <w:br/>
                  </w:r>
                  <w:r w:rsidRPr="00494926">
                    <w:br/>
                    <w:t xml:space="preserve">GUSTAVO ALVES FONSECA </w:t>
                  </w:r>
                  <w:r w:rsidRPr="00494926">
                    <w:br/>
                    <w:t xml:space="preserve">Diretor </w:t>
                  </w:r>
                  <w:r w:rsidRPr="00494926">
                    <w:br/>
                    <w:t xml:space="preserve">CORREIAS MERCURIO SA INDUSTRIA E COMERCIO </w:t>
                  </w:r>
                  <w:r w:rsidRPr="00494926">
                    <w:br/>
                  </w:r>
                  <w:r w:rsidRPr="00494926">
                    <w:br/>
                  </w:r>
                  <w:r w:rsidRPr="00494926">
                    <w:br/>
                  </w:r>
                  <w:r w:rsidRPr="00494926">
                    <w:br/>
                    <w:t xml:space="preserve">ALEXANDER GALASTRI </w:t>
                  </w:r>
                  <w:r w:rsidRPr="00494926">
                    <w:br/>
                    <w:t xml:space="preserve">Diretor </w:t>
                  </w:r>
                  <w:r w:rsidRPr="00494926">
                    <w:br/>
                    <w:t xml:space="preserve">CORREIAS MERCURIO SA INDUSTRIA E COMERCIO </w:t>
                  </w:r>
                  <w:r w:rsidRPr="00494926">
                    <w:br/>
                  </w:r>
                  <w:r w:rsidRPr="00494926">
                    <w:br/>
                  </w:r>
                </w:p>
              </w:tc>
            </w:tr>
          </w:tbl>
          <w:p w:rsidR="00494926" w:rsidRPr="00494926" w:rsidRDefault="00494926" w:rsidP="00494926"/>
          <w:p w:rsidR="00494926" w:rsidRPr="00494926" w:rsidRDefault="00494926" w:rsidP="00494926">
            <w:r w:rsidRPr="00494926">
              <w:rPr>
                <w:b/>
                <w:bCs/>
              </w:rPr>
              <w:t xml:space="preserve">ANEXOS </w:t>
            </w:r>
          </w:p>
          <w:p w:rsidR="00494926" w:rsidRPr="00494926" w:rsidRDefault="00494926" w:rsidP="00494926">
            <w:pPr>
              <w:rPr>
                <w:b/>
                <w:bCs/>
              </w:rPr>
            </w:pPr>
            <w:r w:rsidRPr="00494926">
              <w:rPr>
                <w:b/>
                <w:bCs/>
              </w:rPr>
              <w:t xml:space="preserve">ANEXO I - ATA </w:t>
            </w:r>
          </w:p>
          <w:p w:rsidR="00494926" w:rsidRPr="00494926" w:rsidRDefault="00494926" w:rsidP="00494926">
            <w:r w:rsidRPr="00494926">
              <w:br/>
            </w:r>
          </w:p>
          <w:p w:rsidR="00494926" w:rsidRPr="00494926" w:rsidRDefault="00494926" w:rsidP="00494926">
            <w:hyperlink r:id="rId4" w:tgtFrame="_blank" w:history="1">
              <w:r w:rsidRPr="00494926">
                <w:rPr>
                  <w:rStyle w:val="Hyperlink"/>
                </w:rPr>
                <w:t>Anexo (PDF)</w:t>
              </w:r>
            </w:hyperlink>
          </w:p>
          <w:p w:rsidR="00494926" w:rsidRPr="00494926" w:rsidRDefault="00494926" w:rsidP="00494926">
            <w:r w:rsidRPr="00494926">
              <w:br/>
              <w:t xml:space="preserve">    A autenticidade deste documento poderá ser confirmada na página do </w:t>
            </w:r>
            <w:proofErr w:type="spellStart"/>
            <w:r w:rsidRPr="00494926">
              <w:t>Ministerio</w:t>
            </w:r>
            <w:proofErr w:type="spellEnd"/>
            <w:r w:rsidRPr="00494926">
              <w:t xml:space="preserve"> do Trabalho e Emprego na Internet, no endereço http://www.mte.gov.br. </w:t>
            </w:r>
          </w:p>
        </w:tc>
      </w:tr>
    </w:tbl>
    <w:p w:rsidR="00B8285A" w:rsidRDefault="00B8285A"/>
    <w:sectPr w:rsidR="00B828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926"/>
    <w:rsid w:val="001908ED"/>
    <w:rsid w:val="002063FD"/>
    <w:rsid w:val="00494926"/>
    <w:rsid w:val="00AB3900"/>
    <w:rsid w:val="00B828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67AE55-56FD-4CD5-81AC-1791E249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4949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4949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49492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49492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49492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4949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949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949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9492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9492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49492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49492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49492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49492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49492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9492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9492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94926"/>
    <w:rPr>
      <w:rFonts w:eastAsiaTheme="majorEastAsia" w:cstheme="majorBidi"/>
      <w:color w:val="272727" w:themeColor="text1" w:themeTint="D8"/>
    </w:rPr>
  </w:style>
  <w:style w:type="paragraph" w:styleId="Ttulo">
    <w:name w:val="Title"/>
    <w:basedOn w:val="Normal"/>
    <w:next w:val="Normal"/>
    <w:link w:val="TtuloChar"/>
    <w:uiPriority w:val="10"/>
    <w:qFormat/>
    <w:rsid w:val="004949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949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9492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9492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94926"/>
    <w:pPr>
      <w:spacing w:before="160"/>
      <w:jc w:val="center"/>
    </w:pPr>
    <w:rPr>
      <w:i/>
      <w:iCs/>
      <w:color w:val="404040" w:themeColor="text1" w:themeTint="BF"/>
    </w:rPr>
  </w:style>
  <w:style w:type="character" w:customStyle="1" w:styleId="CitaoChar">
    <w:name w:val="Citação Char"/>
    <w:basedOn w:val="Fontepargpadro"/>
    <w:link w:val="Citao"/>
    <w:uiPriority w:val="29"/>
    <w:rsid w:val="00494926"/>
    <w:rPr>
      <w:i/>
      <w:iCs/>
      <w:color w:val="404040" w:themeColor="text1" w:themeTint="BF"/>
    </w:rPr>
  </w:style>
  <w:style w:type="paragraph" w:styleId="PargrafodaLista">
    <w:name w:val="List Paragraph"/>
    <w:basedOn w:val="Normal"/>
    <w:uiPriority w:val="34"/>
    <w:qFormat/>
    <w:rsid w:val="00494926"/>
    <w:pPr>
      <w:ind w:left="720"/>
      <w:contextualSpacing/>
    </w:pPr>
  </w:style>
  <w:style w:type="character" w:styleId="nfaseIntensa">
    <w:name w:val="Intense Emphasis"/>
    <w:basedOn w:val="Fontepargpadro"/>
    <w:uiPriority w:val="21"/>
    <w:qFormat/>
    <w:rsid w:val="00494926"/>
    <w:rPr>
      <w:i/>
      <w:iCs/>
      <w:color w:val="2F5496" w:themeColor="accent1" w:themeShade="BF"/>
    </w:rPr>
  </w:style>
  <w:style w:type="paragraph" w:styleId="CitaoIntensa">
    <w:name w:val="Intense Quote"/>
    <w:basedOn w:val="Normal"/>
    <w:next w:val="Normal"/>
    <w:link w:val="CitaoIntensaChar"/>
    <w:uiPriority w:val="30"/>
    <w:qFormat/>
    <w:rsid w:val="004949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494926"/>
    <w:rPr>
      <w:i/>
      <w:iCs/>
      <w:color w:val="2F5496" w:themeColor="accent1" w:themeShade="BF"/>
    </w:rPr>
  </w:style>
  <w:style w:type="character" w:styleId="RefernciaIntensa">
    <w:name w:val="Intense Reference"/>
    <w:basedOn w:val="Fontepargpadro"/>
    <w:uiPriority w:val="32"/>
    <w:qFormat/>
    <w:rsid w:val="00494926"/>
    <w:rPr>
      <w:b/>
      <w:bCs/>
      <w:smallCaps/>
      <w:color w:val="2F5496" w:themeColor="accent1" w:themeShade="BF"/>
      <w:spacing w:val="5"/>
    </w:rPr>
  </w:style>
  <w:style w:type="character" w:styleId="Hyperlink">
    <w:name w:val="Hyperlink"/>
    <w:basedOn w:val="Fontepargpadro"/>
    <w:uiPriority w:val="99"/>
    <w:unhideWhenUsed/>
    <w:rsid w:val="00494926"/>
    <w:rPr>
      <w:color w:val="0563C1" w:themeColor="hyperlink"/>
      <w:u w:val="single"/>
    </w:rPr>
  </w:style>
  <w:style w:type="character" w:styleId="MenoPendente">
    <w:name w:val="Unresolved Mention"/>
    <w:basedOn w:val="Fontepargpadro"/>
    <w:uiPriority w:val="99"/>
    <w:semiHidden/>
    <w:unhideWhenUsed/>
    <w:rsid w:val="00494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521908">
      <w:bodyDiv w:val="1"/>
      <w:marLeft w:val="0"/>
      <w:marRight w:val="0"/>
      <w:marTop w:val="0"/>
      <w:marBottom w:val="0"/>
      <w:divBdr>
        <w:top w:val="none" w:sz="0" w:space="0" w:color="auto"/>
        <w:left w:val="none" w:sz="0" w:space="0" w:color="auto"/>
        <w:bottom w:val="none" w:sz="0" w:space="0" w:color="auto"/>
        <w:right w:val="none" w:sz="0" w:space="0" w:color="auto"/>
      </w:divBdr>
      <w:divsChild>
        <w:div w:id="963461659">
          <w:marLeft w:val="0"/>
          <w:marRight w:val="0"/>
          <w:marTop w:val="0"/>
          <w:marBottom w:val="0"/>
          <w:divBdr>
            <w:top w:val="none" w:sz="0" w:space="0" w:color="auto"/>
            <w:left w:val="none" w:sz="0" w:space="0" w:color="auto"/>
            <w:bottom w:val="none" w:sz="0" w:space="0" w:color="auto"/>
            <w:right w:val="none" w:sz="0" w:space="0" w:color="auto"/>
          </w:divBdr>
        </w:div>
        <w:div w:id="247202029">
          <w:marLeft w:val="0"/>
          <w:marRight w:val="0"/>
          <w:marTop w:val="0"/>
          <w:marBottom w:val="0"/>
          <w:divBdr>
            <w:top w:val="none" w:sz="0" w:space="0" w:color="auto"/>
            <w:left w:val="none" w:sz="0" w:space="0" w:color="auto"/>
            <w:bottom w:val="none" w:sz="0" w:space="0" w:color="auto"/>
            <w:right w:val="none" w:sz="0" w:space="0" w:color="auto"/>
          </w:divBdr>
        </w:div>
        <w:div w:id="2110394699">
          <w:marLeft w:val="0"/>
          <w:marRight w:val="0"/>
          <w:marTop w:val="0"/>
          <w:marBottom w:val="0"/>
          <w:divBdr>
            <w:top w:val="none" w:sz="0" w:space="0" w:color="auto"/>
            <w:left w:val="none" w:sz="0" w:space="0" w:color="auto"/>
            <w:bottom w:val="none" w:sz="0" w:space="0" w:color="auto"/>
            <w:right w:val="none" w:sz="0" w:space="0" w:color="auto"/>
          </w:divBdr>
        </w:div>
        <w:div w:id="1998074460">
          <w:marLeft w:val="0"/>
          <w:marRight w:val="0"/>
          <w:marTop w:val="0"/>
          <w:marBottom w:val="0"/>
          <w:divBdr>
            <w:top w:val="none" w:sz="0" w:space="0" w:color="auto"/>
            <w:left w:val="none" w:sz="0" w:space="0" w:color="auto"/>
            <w:bottom w:val="none" w:sz="0" w:space="0" w:color="auto"/>
            <w:right w:val="none" w:sz="0" w:space="0" w:color="auto"/>
          </w:divBdr>
        </w:div>
        <w:div w:id="269095380">
          <w:marLeft w:val="0"/>
          <w:marRight w:val="0"/>
          <w:marTop w:val="0"/>
          <w:marBottom w:val="0"/>
          <w:divBdr>
            <w:top w:val="none" w:sz="0" w:space="0" w:color="auto"/>
            <w:left w:val="none" w:sz="0" w:space="0" w:color="auto"/>
            <w:bottom w:val="none" w:sz="0" w:space="0" w:color="auto"/>
            <w:right w:val="none" w:sz="0" w:space="0" w:color="auto"/>
          </w:divBdr>
        </w:div>
        <w:div w:id="1869633582">
          <w:marLeft w:val="0"/>
          <w:marRight w:val="0"/>
          <w:marTop w:val="0"/>
          <w:marBottom w:val="0"/>
          <w:divBdr>
            <w:top w:val="none" w:sz="0" w:space="0" w:color="auto"/>
            <w:left w:val="none" w:sz="0" w:space="0" w:color="auto"/>
            <w:bottom w:val="none" w:sz="0" w:space="0" w:color="auto"/>
            <w:right w:val="none" w:sz="0" w:space="0" w:color="auto"/>
          </w:divBdr>
        </w:div>
        <w:div w:id="2030327546">
          <w:marLeft w:val="0"/>
          <w:marRight w:val="0"/>
          <w:marTop w:val="0"/>
          <w:marBottom w:val="0"/>
          <w:divBdr>
            <w:top w:val="none" w:sz="0" w:space="0" w:color="auto"/>
            <w:left w:val="none" w:sz="0" w:space="0" w:color="auto"/>
            <w:bottom w:val="none" w:sz="0" w:space="0" w:color="auto"/>
            <w:right w:val="none" w:sz="0" w:space="0" w:color="auto"/>
          </w:divBdr>
        </w:div>
        <w:div w:id="1676223495">
          <w:marLeft w:val="0"/>
          <w:marRight w:val="0"/>
          <w:marTop w:val="0"/>
          <w:marBottom w:val="0"/>
          <w:divBdr>
            <w:top w:val="none" w:sz="0" w:space="0" w:color="auto"/>
            <w:left w:val="none" w:sz="0" w:space="0" w:color="auto"/>
            <w:bottom w:val="none" w:sz="0" w:space="0" w:color="auto"/>
            <w:right w:val="none" w:sz="0" w:space="0" w:color="auto"/>
          </w:divBdr>
        </w:div>
        <w:div w:id="991637813">
          <w:marLeft w:val="0"/>
          <w:marRight w:val="0"/>
          <w:marTop w:val="0"/>
          <w:marBottom w:val="0"/>
          <w:divBdr>
            <w:top w:val="none" w:sz="0" w:space="0" w:color="auto"/>
            <w:left w:val="none" w:sz="0" w:space="0" w:color="auto"/>
            <w:bottom w:val="none" w:sz="0" w:space="0" w:color="auto"/>
            <w:right w:val="none" w:sz="0" w:space="0" w:color="auto"/>
          </w:divBdr>
        </w:div>
        <w:div w:id="1743985637">
          <w:marLeft w:val="0"/>
          <w:marRight w:val="0"/>
          <w:marTop w:val="0"/>
          <w:marBottom w:val="0"/>
          <w:divBdr>
            <w:top w:val="none" w:sz="0" w:space="0" w:color="auto"/>
            <w:left w:val="none" w:sz="0" w:space="0" w:color="auto"/>
            <w:bottom w:val="none" w:sz="0" w:space="0" w:color="auto"/>
            <w:right w:val="none" w:sz="0" w:space="0" w:color="auto"/>
          </w:divBdr>
        </w:div>
        <w:div w:id="927159745">
          <w:marLeft w:val="0"/>
          <w:marRight w:val="0"/>
          <w:marTop w:val="0"/>
          <w:marBottom w:val="0"/>
          <w:divBdr>
            <w:top w:val="none" w:sz="0" w:space="0" w:color="auto"/>
            <w:left w:val="none" w:sz="0" w:space="0" w:color="auto"/>
            <w:bottom w:val="none" w:sz="0" w:space="0" w:color="auto"/>
            <w:right w:val="none" w:sz="0" w:space="0" w:color="auto"/>
          </w:divBdr>
        </w:div>
        <w:div w:id="1587424165">
          <w:marLeft w:val="0"/>
          <w:marRight w:val="0"/>
          <w:marTop w:val="0"/>
          <w:marBottom w:val="0"/>
          <w:divBdr>
            <w:top w:val="none" w:sz="0" w:space="0" w:color="auto"/>
            <w:left w:val="none" w:sz="0" w:space="0" w:color="auto"/>
            <w:bottom w:val="none" w:sz="0" w:space="0" w:color="auto"/>
            <w:right w:val="none" w:sz="0" w:space="0" w:color="auto"/>
          </w:divBdr>
        </w:div>
        <w:div w:id="1747914197">
          <w:marLeft w:val="0"/>
          <w:marRight w:val="0"/>
          <w:marTop w:val="0"/>
          <w:marBottom w:val="0"/>
          <w:divBdr>
            <w:top w:val="none" w:sz="0" w:space="0" w:color="auto"/>
            <w:left w:val="none" w:sz="0" w:space="0" w:color="auto"/>
            <w:bottom w:val="none" w:sz="0" w:space="0" w:color="auto"/>
            <w:right w:val="none" w:sz="0" w:space="0" w:color="auto"/>
          </w:divBdr>
        </w:div>
        <w:div w:id="497967499">
          <w:marLeft w:val="0"/>
          <w:marRight w:val="0"/>
          <w:marTop w:val="0"/>
          <w:marBottom w:val="0"/>
          <w:divBdr>
            <w:top w:val="none" w:sz="0" w:space="0" w:color="auto"/>
            <w:left w:val="none" w:sz="0" w:space="0" w:color="auto"/>
            <w:bottom w:val="none" w:sz="0" w:space="0" w:color="auto"/>
            <w:right w:val="none" w:sz="0" w:space="0" w:color="auto"/>
          </w:divBdr>
        </w:div>
        <w:div w:id="946959976">
          <w:marLeft w:val="0"/>
          <w:marRight w:val="0"/>
          <w:marTop w:val="0"/>
          <w:marBottom w:val="0"/>
          <w:divBdr>
            <w:top w:val="none" w:sz="0" w:space="0" w:color="auto"/>
            <w:left w:val="none" w:sz="0" w:space="0" w:color="auto"/>
            <w:bottom w:val="none" w:sz="0" w:space="0" w:color="auto"/>
            <w:right w:val="none" w:sz="0" w:space="0" w:color="auto"/>
          </w:divBdr>
        </w:div>
        <w:div w:id="759524720">
          <w:marLeft w:val="0"/>
          <w:marRight w:val="0"/>
          <w:marTop w:val="0"/>
          <w:marBottom w:val="0"/>
          <w:divBdr>
            <w:top w:val="none" w:sz="0" w:space="0" w:color="auto"/>
            <w:left w:val="none" w:sz="0" w:space="0" w:color="auto"/>
            <w:bottom w:val="none" w:sz="0" w:space="0" w:color="auto"/>
            <w:right w:val="none" w:sz="0" w:space="0" w:color="auto"/>
          </w:divBdr>
        </w:div>
        <w:div w:id="340089578">
          <w:marLeft w:val="0"/>
          <w:marRight w:val="0"/>
          <w:marTop w:val="0"/>
          <w:marBottom w:val="0"/>
          <w:divBdr>
            <w:top w:val="none" w:sz="0" w:space="0" w:color="auto"/>
            <w:left w:val="none" w:sz="0" w:space="0" w:color="auto"/>
            <w:bottom w:val="none" w:sz="0" w:space="0" w:color="auto"/>
            <w:right w:val="none" w:sz="0" w:space="0" w:color="auto"/>
          </w:divBdr>
        </w:div>
        <w:div w:id="1698458857">
          <w:marLeft w:val="0"/>
          <w:marRight w:val="0"/>
          <w:marTop w:val="0"/>
          <w:marBottom w:val="0"/>
          <w:divBdr>
            <w:top w:val="none" w:sz="0" w:space="0" w:color="auto"/>
            <w:left w:val="none" w:sz="0" w:space="0" w:color="auto"/>
            <w:bottom w:val="none" w:sz="0" w:space="0" w:color="auto"/>
            <w:right w:val="none" w:sz="0" w:space="0" w:color="auto"/>
          </w:divBdr>
        </w:div>
        <w:div w:id="1428386443">
          <w:marLeft w:val="0"/>
          <w:marRight w:val="0"/>
          <w:marTop w:val="0"/>
          <w:marBottom w:val="0"/>
          <w:divBdr>
            <w:top w:val="none" w:sz="0" w:space="0" w:color="auto"/>
            <w:left w:val="none" w:sz="0" w:space="0" w:color="auto"/>
            <w:bottom w:val="none" w:sz="0" w:space="0" w:color="auto"/>
            <w:right w:val="none" w:sz="0" w:space="0" w:color="auto"/>
          </w:divBdr>
        </w:div>
        <w:div w:id="1952584161">
          <w:marLeft w:val="0"/>
          <w:marRight w:val="0"/>
          <w:marTop w:val="0"/>
          <w:marBottom w:val="0"/>
          <w:divBdr>
            <w:top w:val="none" w:sz="0" w:space="0" w:color="auto"/>
            <w:left w:val="none" w:sz="0" w:space="0" w:color="auto"/>
            <w:bottom w:val="none" w:sz="0" w:space="0" w:color="auto"/>
            <w:right w:val="none" w:sz="0" w:space="0" w:color="auto"/>
          </w:divBdr>
        </w:div>
        <w:div w:id="38752541">
          <w:marLeft w:val="0"/>
          <w:marRight w:val="0"/>
          <w:marTop w:val="0"/>
          <w:marBottom w:val="0"/>
          <w:divBdr>
            <w:top w:val="none" w:sz="0" w:space="0" w:color="auto"/>
            <w:left w:val="none" w:sz="0" w:space="0" w:color="auto"/>
            <w:bottom w:val="none" w:sz="0" w:space="0" w:color="auto"/>
            <w:right w:val="none" w:sz="0" w:space="0" w:color="auto"/>
          </w:divBdr>
        </w:div>
        <w:div w:id="1404789177">
          <w:marLeft w:val="0"/>
          <w:marRight w:val="0"/>
          <w:marTop w:val="0"/>
          <w:marBottom w:val="0"/>
          <w:divBdr>
            <w:top w:val="none" w:sz="0" w:space="0" w:color="auto"/>
            <w:left w:val="none" w:sz="0" w:space="0" w:color="auto"/>
            <w:bottom w:val="none" w:sz="0" w:space="0" w:color="auto"/>
            <w:right w:val="none" w:sz="0" w:space="0" w:color="auto"/>
          </w:divBdr>
        </w:div>
      </w:divsChild>
    </w:div>
    <w:div w:id="1257594848">
      <w:bodyDiv w:val="1"/>
      <w:marLeft w:val="0"/>
      <w:marRight w:val="0"/>
      <w:marTop w:val="0"/>
      <w:marBottom w:val="0"/>
      <w:divBdr>
        <w:top w:val="none" w:sz="0" w:space="0" w:color="auto"/>
        <w:left w:val="none" w:sz="0" w:space="0" w:color="auto"/>
        <w:bottom w:val="none" w:sz="0" w:space="0" w:color="auto"/>
        <w:right w:val="none" w:sz="0" w:space="0" w:color="auto"/>
      </w:divBdr>
      <w:divsChild>
        <w:div w:id="439955911">
          <w:marLeft w:val="0"/>
          <w:marRight w:val="0"/>
          <w:marTop w:val="0"/>
          <w:marBottom w:val="0"/>
          <w:divBdr>
            <w:top w:val="none" w:sz="0" w:space="0" w:color="auto"/>
            <w:left w:val="none" w:sz="0" w:space="0" w:color="auto"/>
            <w:bottom w:val="none" w:sz="0" w:space="0" w:color="auto"/>
            <w:right w:val="none" w:sz="0" w:space="0" w:color="auto"/>
          </w:divBdr>
        </w:div>
        <w:div w:id="744256543">
          <w:marLeft w:val="0"/>
          <w:marRight w:val="0"/>
          <w:marTop w:val="0"/>
          <w:marBottom w:val="0"/>
          <w:divBdr>
            <w:top w:val="none" w:sz="0" w:space="0" w:color="auto"/>
            <w:left w:val="none" w:sz="0" w:space="0" w:color="auto"/>
            <w:bottom w:val="none" w:sz="0" w:space="0" w:color="auto"/>
            <w:right w:val="none" w:sz="0" w:space="0" w:color="auto"/>
          </w:divBdr>
        </w:div>
        <w:div w:id="1709992299">
          <w:marLeft w:val="0"/>
          <w:marRight w:val="0"/>
          <w:marTop w:val="0"/>
          <w:marBottom w:val="0"/>
          <w:divBdr>
            <w:top w:val="none" w:sz="0" w:space="0" w:color="auto"/>
            <w:left w:val="none" w:sz="0" w:space="0" w:color="auto"/>
            <w:bottom w:val="none" w:sz="0" w:space="0" w:color="auto"/>
            <w:right w:val="none" w:sz="0" w:space="0" w:color="auto"/>
          </w:divBdr>
        </w:div>
        <w:div w:id="1635333441">
          <w:marLeft w:val="0"/>
          <w:marRight w:val="0"/>
          <w:marTop w:val="0"/>
          <w:marBottom w:val="0"/>
          <w:divBdr>
            <w:top w:val="none" w:sz="0" w:space="0" w:color="auto"/>
            <w:left w:val="none" w:sz="0" w:space="0" w:color="auto"/>
            <w:bottom w:val="none" w:sz="0" w:space="0" w:color="auto"/>
            <w:right w:val="none" w:sz="0" w:space="0" w:color="auto"/>
          </w:divBdr>
        </w:div>
        <w:div w:id="554001847">
          <w:marLeft w:val="0"/>
          <w:marRight w:val="0"/>
          <w:marTop w:val="0"/>
          <w:marBottom w:val="0"/>
          <w:divBdr>
            <w:top w:val="none" w:sz="0" w:space="0" w:color="auto"/>
            <w:left w:val="none" w:sz="0" w:space="0" w:color="auto"/>
            <w:bottom w:val="none" w:sz="0" w:space="0" w:color="auto"/>
            <w:right w:val="none" w:sz="0" w:space="0" w:color="auto"/>
          </w:divBdr>
        </w:div>
        <w:div w:id="829759889">
          <w:marLeft w:val="0"/>
          <w:marRight w:val="0"/>
          <w:marTop w:val="0"/>
          <w:marBottom w:val="0"/>
          <w:divBdr>
            <w:top w:val="none" w:sz="0" w:space="0" w:color="auto"/>
            <w:left w:val="none" w:sz="0" w:space="0" w:color="auto"/>
            <w:bottom w:val="none" w:sz="0" w:space="0" w:color="auto"/>
            <w:right w:val="none" w:sz="0" w:space="0" w:color="auto"/>
          </w:divBdr>
        </w:div>
        <w:div w:id="1265839586">
          <w:marLeft w:val="0"/>
          <w:marRight w:val="0"/>
          <w:marTop w:val="0"/>
          <w:marBottom w:val="0"/>
          <w:divBdr>
            <w:top w:val="none" w:sz="0" w:space="0" w:color="auto"/>
            <w:left w:val="none" w:sz="0" w:space="0" w:color="auto"/>
            <w:bottom w:val="none" w:sz="0" w:space="0" w:color="auto"/>
            <w:right w:val="none" w:sz="0" w:space="0" w:color="auto"/>
          </w:divBdr>
        </w:div>
        <w:div w:id="1014578959">
          <w:marLeft w:val="0"/>
          <w:marRight w:val="0"/>
          <w:marTop w:val="0"/>
          <w:marBottom w:val="0"/>
          <w:divBdr>
            <w:top w:val="none" w:sz="0" w:space="0" w:color="auto"/>
            <w:left w:val="none" w:sz="0" w:space="0" w:color="auto"/>
            <w:bottom w:val="none" w:sz="0" w:space="0" w:color="auto"/>
            <w:right w:val="none" w:sz="0" w:space="0" w:color="auto"/>
          </w:divBdr>
        </w:div>
        <w:div w:id="761534047">
          <w:marLeft w:val="0"/>
          <w:marRight w:val="0"/>
          <w:marTop w:val="0"/>
          <w:marBottom w:val="0"/>
          <w:divBdr>
            <w:top w:val="none" w:sz="0" w:space="0" w:color="auto"/>
            <w:left w:val="none" w:sz="0" w:space="0" w:color="auto"/>
            <w:bottom w:val="none" w:sz="0" w:space="0" w:color="auto"/>
            <w:right w:val="none" w:sz="0" w:space="0" w:color="auto"/>
          </w:divBdr>
        </w:div>
        <w:div w:id="1295985057">
          <w:marLeft w:val="0"/>
          <w:marRight w:val="0"/>
          <w:marTop w:val="0"/>
          <w:marBottom w:val="0"/>
          <w:divBdr>
            <w:top w:val="none" w:sz="0" w:space="0" w:color="auto"/>
            <w:left w:val="none" w:sz="0" w:space="0" w:color="auto"/>
            <w:bottom w:val="none" w:sz="0" w:space="0" w:color="auto"/>
            <w:right w:val="none" w:sz="0" w:space="0" w:color="auto"/>
          </w:divBdr>
        </w:div>
        <w:div w:id="694618609">
          <w:marLeft w:val="0"/>
          <w:marRight w:val="0"/>
          <w:marTop w:val="0"/>
          <w:marBottom w:val="0"/>
          <w:divBdr>
            <w:top w:val="none" w:sz="0" w:space="0" w:color="auto"/>
            <w:left w:val="none" w:sz="0" w:space="0" w:color="auto"/>
            <w:bottom w:val="none" w:sz="0" w:space="0" w:color="auto"/>
            <w:right w:val="none" w:sz="0" w:space="0" w:color="auto"/>
          </w:divBdr>
        </w:div>
        <w:div w:id="1794127381">
          <w:marLeft w:val="0"/>
          <w:marRight w:val="0"/>
          <w:marTop w:val="0"/>
          <w:marBottom w:val="0"/>
          <w:divBdr>
            <w:top w:val="none" w:sz="0" w:space="0" w:color="auto"/>
            <w:left w:val="none" w:sz="0" w:space="0" w:color="auto"/>
            <w:bottom w:val="none" w:sz="0" w:space="0" w:color="auto"/>
            <w:right w:val="none" w:sz="0" w:space="0" w:color="auto"/>
          </w:divBdr>
        </w:div>
        <w:div w:id="1601832245">
          <w:marLeft w:val="0"/>
          <w:marRight w:val="0"/>
          <w:marTop w:val="0"/>
          <w:marBottom w:val="0"/>
          <w:divBdr>
            <w:top w:val="none" w:sz="0" w:space="0" w:color="auto"/>
            <w:left w:val="none" w:sz="0" w:space="0" w:color="auto"/>
            <w:bottom w:val="none" w:sz="0" w:space="0" w:color="auto"/>
            <w:right w:val="none" w:sz="0" w:space="0" w:color="auto"/>
          </w:divBdr>
        </w:div>
        <w:div w:id="1483308355">
          <w:marLeft w:val="0"/>
          <w:marRight w:val="0"/>
          <w:marTop w:val="0"/>
          <w:marBottom w:val="0"/>
          <w:divBdr>
            <w:top w:val="none" w:sz="0" w:space="0" w:color="auto"/>
            <w:left w:val="none" w:sz="0" w:space="0" w:color="auto"/>
            <w:bottom w:val="none" w:sz="0" w:space="0" w:color="auto"/>
            <w:right w:val="none" w:sz="0" w:space="0" w:color="auto"/>
          </w:divBdr>
        </w:div>
        <w:div w:id="699862265">
          <w:marLeft w:val="0"/>
          <w:marRight w:val="0"/>
          <w:marTop w:val="0"/>
          <w:marBottom w:val="0"/>
          <w:divBdr>
            <w:top w:val="none" w:sz="0" w:space="0" w:color="auto"/>
            <w:left w:val="none" w:sz="0" w:space="0" w:color="auto"/>
            <w:bottom w:val="none" w:sz="0" w:space="0" w:color="auto"/>
            <w:right w:val="none" w:sz="0" w:space="0" w:color="auto"/>
          </w:divBdr>
        </w:div>
        <w:div w:id="1242370217">
          <w:marLeft w:val="0"/>
          <w:marRight w:val="0"/>
          <w:marTop w:val="0"/>
          <w:marBottom w:val="0"/>
          <w:divBdr>
            <w:top w:val="none" w:sz="0" w:space="0" w:color="auto"/>
            <w:left w:val="none" w:sz="0" w:space="0" w:color="auto"/>
            <w:bottom w:val="none" w:sz="0" w:space="0" w:color="auto"/>
            <w:right w:val="none" w:sz="0" w:space="0" w:color="auto"/>
          </w:divBdr>
        </w:div>
        <w:div w:id="973832038">
          <w:marLeft w:val="0"/>
          <w:marRight w:val="0"/>
          <w:marTop w:val="0"/>
          <w:marBottom w:val="0"/>
          <w:divBdr>
            <w:top w:val="none" w:sz="0" w:space="0" w:color="auto"/>
            <w:left w:val="none" w:sz="0" w:space="0" w:color="auto"/>
            <w:bottom w:val="none" w:sz="0" w:space="0" w:color="auto"/>
            <w:right w:val="none" w:sz="0" w:space="0" w:color="auto"/>
          </w:divBdr>
        </w:div>
        <w:div w:id="723531575">
          <w:marLeft w:val="0"/>
          <w:marRight w:val="0"/>
          <w:marTop w:val="0"/>
          <w:marBottom w:val="0"/>
          <w:divBdr>
            <w:top w:val="none" w:sz="0" w:space="0" w:color="auto"/>
            <w:left w:val="none" w:sz="0" w:space="0" w:color="auto"/>
            <w:bottom w:val="none" w:sz="0" w:space="0" w:color="auto"/>
            <w:right w:val="none" w:sz="0" w:space="0" w:color="auto"/>
          </w:divBdr>
        </w:div>
        <w:div w:id="1317295935">
          <w:marLeft w:val="0"/>
          <w:marRight w:val="0"/>
          <w:marTop w:val="0"/>
          <w:marBottom w:val="0"/>
          <w:divBdr>
            <w:top w:val="none" w:sz="0" w:space="0" w:color="auto"/>
            <w:left w:val="none" w:sz="0" w:space="0" w:color="auto"/>
            <w:bottom w:val="none" w:sz="0" w:space="0" w:color="auto"/>
            <w:right w:val="none" w:sz="0" w:space="0" w:color="auto"/>
          </w:divBdr>
        </w:div>
        <w:div w:id="642079845">
          <w:marLeft w:val="0"/>
          <w:marRight w:val="0"/>
          <w:marTop w:val="0"/>
          <w:marBottom w:val="0"/>
          <w:divBdr>
            <w:top w:val="none" w:sz="0" w:space="0" w:color="auto"/>
            <w:left w:val="none" w:sz="0" w:space="0" w:color="auto"/>
            <w:bottom w:val="none" w:sz="0" w:space="0" w:color="auto"/>
            <w:right w:val="none" w:sz="0" w:space="0" w:color="auto"/>
          </w:divBdr>
        </w:div>
        <w:div w:id="610746357">
          <w:marLeft w:val="0"/>
          <w:marRight w:val="0"/>
          <w:marTop w:val="0"/>
          <w:marBottom w:val="0"/>
          <w:divBdr>
            <w:top w:val="none" w:sz="0" w:space="0" w:color="auto"/>
            <w:left w:val="none" w:sz="0" w:space="0" w:color="auto"/>
            <w:bottom w:val="none" w:sz="0" w:space="0" w:color="auto"/>
            <w:right w:val="none" w:sz="0" w:space="0" w:color="auto"/>
          </w:divBdr>
        </w:div>
        <w:div w:id="675689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3.mte.gov.br/sistemas/mediador/imagemAnexo/MR037021_20252025_06_26T09_56_09.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6170</Words>
  <Characters>33323</Characters>
  <Application>Microsoft Office Word</Application>
  <DocSecurity>0</DocSecurity>
  <Lines>277</Lines>
  <Paragraphs>78</Paragraphs>
  <ScaleCrop>false</ScaleCrop>
  <Company/>
  <LinksUpToDate>false</LinksUpToDate>
  <CharactersWithSpaces>39415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dc:creator>
  <cp:keywords/>
  <dc:description/>
  <cp:lastModifiedBy>Raquel</cp:lastModifiedBy>
  <cp:revision>1</cp:revision>
  <dcterms:created xsi:type="dcterms:W3CDTF">2025-07-28T13:26:00Z</dcterms:created>
  <dcterms:modified xsi:type="dcterms:W3CDTF">2025-07-28T13:27:00Z</dcterms:modified>
</cp:coreProperties>
</file>