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504"/>
      </w:tblGrid>
      <w:tr w:rsidR="001E6782" w:rsidRPr="001E6782" w:rsidTr="001E6782">
        <w:trPr>
          <w:tblCellSpacing w:w="0" w:type="dxa"/>
        </w:trPr>
        <w:tc>
          <w:tcPr>
            <w:tcW w:w="0" w:type="auto"/>
            <w:vAlign w:val="center"/>
            <w:hideMark/>
          </w:tcPr>
          <w:p w:rsidR="001E6782" w:rsidRPr="001E6782" w:rsidRDefault="001E6782" w:rsidP="001E6782">
            <w:pPr>
              <w:spacing w:after="240" w:line="240" w:lineRule="auto"/>
              <w:jc w:val="center"/>
              <w:rPr>
                <w:rFonts w:ascii="Times New Roman" w:eastAsia="Times New Roman" w:hAnsi="Times New Roman" w:cs="Times New Roman"/>
                <w:caps/>
                <w:sz w:val="24"/>
                <w:szCs w:val="24"/>
                <w:lang w:eastAsia="pt-BR"/>
              </w:rPr>
            </w:pPr>
            <w:bookmarkStart w:id="0" w:name="_GoBack"/>
            <w:bookmarkEnd w:id="0"/>
            <w:r w:rsidRPr="001E6782">
              <w:rPr>
                <w:rFonts w:ascii="Times New Roman" w:eastAsia="Times New Roman" w:hAnsi="Times New Roman" w:cs="Times New Roman"/>
                <w:b/>
                <w:bCs/>
                <w:caps/>
                <w:sz w:val="24"/>
                <w:szCs w:val="24"/>
                <w:lang w:eastAsia="pt-BR"/>
              </w:rPr>
              <w:t xml:space="preserve">Acordo Coletivo De Trabalho 2023/2025 </w:t>
            </w:r>
          </w:p>
        </w:tc>
      </w:tr>
      <w:tr w:rsidR="001E6782" w:rsidRPr="001E6782" w:rsidTr="001E6782">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921"/>
              <w:gridCol w:w="150"/>
              <w:gridCol w:w="2247"/>
            </w:tblGrid>
            <w:tr w:rsidR="001E6782" w:rsidRPr="001E6782">
              <w:trPr>
                <w:tblCellSpacing w:w="0" w:type="dxa"/>
              </w:trPr>
              <w:tc>
                <w:tcPr>
                  <w:tcW w:w="0" w:type="auto"/>
                  <w:vAlign w:val="center"/>
                  <w:hideMark/>
                </w:tcPr>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NÚMERO DE REGISTRO NO MTE:</w:t>
                  </w:r>
                  <w:r w:rsidRPr="001E6782">
                    <w:rPr>
                      <w:rFonts w:ascii="Times New Roman" w:eastAsia="Times New Roman" w:hAnsi="Times New Roman" w:cs="Times New Roman"/>
                      <w:sz w:val="24"/>
                      <w:szCs w:val="24"/>
                      <w:lang w:eastAsia="pt-BR"/>
                    </w:rPr>
                    <w:t xml:space="preserve"> </w:t>
                  </w:r>
                </w:p>
              </w:tc>
              <w:tc>
                <w:tcPr>
                  <w:tcW w:w="150" w:type="dxa"/>
                  <w:vAlign w:val="center"/>
                  <w:hideMark/>
                </w:tcPr>
                <w:p w:rsidR="001E6782" w:rsidRPr="001E6782" w:rsidRDefault="001E6782" w:rsidP="001E6782">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xml:space="preserve">SP003752/2023 </w:t>
                  </w:r>
                </w:p>
              </w:tc>
            </w:tr>
            <w:tr w:rsidR="001E6782" w:rsidRPr="001E6782">
              <w:trPr>
                <w:tblCellSpacing w:w="0" w:type="dxa"/>
              </w:trPr>
              <w:tc>
                <w:tcPr>
                  <w:tcW w:w="0" w:type="auto"/>
                  <w:vAlign w:val="center"/>
                  <w:hideMark/>
                </w:tcPr>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DATA DE REGISTRO NO MTE:</w:t>
                  </w:r>
                  <w:r w:rsidRPr="001E6782">
                    <w:rPr>
                      <w:rFonts w:ascii="Times New Roman" w:eastAsia="Times New Roman" w:hAnsi="Times New Roman" w:cs="Times New Roman"/>
                      <w:sz w:val="24"/>
                      <w:szCs w:val="24"/>
                      <w:lang w:eastAsia="pt-BR"/>
                    </w:rPr>
                    <w:t xml:space="preserve"> </w:t>
                  </w:r>
                </w:p>
              </w:tc>
              <w:tc>
                <w:tcPr>
                  <w:tcW w:w="150" w:type="dxa"/>
                  <w:vAlign w:val="center"/>
                  <w:hideMark/>
                </w:tcPr>
                <w:p w:rsidR="001E6782" w:rsidRPr="001E6782" w:rsidRDefault="001E6782" w:rsidP="001E6782">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xml:space="preserve">03/05/2023 </w:t>
                  </w:r>
                </w:p>
              </w:tc>
            </w:tr>
            <w:tr w:rsidR="001E6782" w:rsidRPr="001E6782">
              <w:trPr>
                <w:tblCellSpacing w:w="0" w:type="dxa"/>
              </w:trPr>
              <w:tc>
                <w:tcPr>
                  <w:tcW w:w="0" w:type="auto"/>
                  <w:vAlign w:val="center"/>
                  <w:hideMark/>
                </w:tcPr>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NÚMERO DA SOLICITAÇÃO:</w:t>
                  </w:r>
                  <w:r w:rsidRPr="001E6782">
                    <w:rPr>
                      <w:rFonts w:ascii="Times New Roman" w:eastAsia="Times New Roman" w:hAnsi="Times New Roman" w:cs="Times New Roman"/>
                      <w:sz w:val="24"/>
                      <w:szCs w:val="24"/>
                      <w:lang w:eastAsia="pt-BR"/>
                    </w:rPr>
                    <w:t xml:space="preserve"> </w:t>
                  </w:r>
                </w:p>
              </w:tc>
              <w:tc>
                <w:tcPr>
                  <w:tcW w:w="150" w:type="dxa"/>
                  <w:vAlign w:val="center"/>
                  <w:hideMark/>
                </w:tcPr>
                <w:p w:rsidR="001E6782" w:rsidRPr="001E6782" w:rsidRDefault="001E6782" w:rsidP="001E6782">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xml:space="preserve">MR017117/2023 </w:t>
                  </w:r>
                </w:p>
              </w:tc>
            </w:tr>
            <w:tr w:rsidR="001E6782" w:rsidRPr="001E6782">
              <w:trPr>
                <w:tblCellSpacing w:w="0" w:type="dxa"/>
              </w:trPr>
              <w:tc>
                <w:tcPr>
                  <w:tcW w:w="0" w:type="auto"/>
                  <w:vAlign w:val="center"/>
                  <w:hideMark/>
                </w:tcPr>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NÚMERO DO PROCESSO:</w:t>
                  </w:r>
                  <w:r w:rsidRPr="001E6782">
                    <w:rPr>
                      <w:rFonts w:ascii="Times New Roman" w:eastAsia="Times New Roman" w:hAnsi="Times New Roman" w:cs="Times New Roman"/>
                      <w:sz w:val="24"/>
                      <w:szCs w:val="24"/>
                      <w:lang w:eastAsia="pt-BR"/>
                    </w:rPr>
                    <w:t xml:space="preserve"> </w:t>
                  </w:r>
                </w:p>
              </w:tc>
              <w:tc>
                <w:tcPr>
                  <w:tcW w:w="150" w:type="dxa"/>
                  <w:vAlign w:val="center"/>
                  <w:hideMark/>
                </w:tcPr>
                <w:p w:rsidR="001E6782" w:rsidRPr="001E6782" w:rsidRDefault="001E6782" w:rsidP="001E6782">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xml:space="preserve">10260.108813/2023-34 </w:t>
                  </w:r>
                </w:p>
              </w:tc>
            </w:tr>
            <w:tr w:rsidR="001E6782" w:rsidRPr="001E6782">
              <w:trPr>
                <w:tblCellSpacing w:w="0" w:type="dxa"/>
              </w:trPr>
              <w:tc>
                <w:tcPr>
                  <w:tcW w:w="0" w:type="auto"/>
                  <w:vAlign w:val="center"/>
                  <w:hideMark/>
                </w:tcPr>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DATA DO PROTOCOLO:</w:t>
                  </w:r>
                  <w:r w:rsidRPr="001E6782">
                    <w:rPr>
                      <w:rFonts w:ascii="Times New Roman" w:eastAsia="Times New Roman" w:hAnsi="Times New Roman" w:cs="Times New Roman"/>
                      <w:sz w:val="24"/>
                      <w:szCs w:val="24"/>
                      <w:lang w:eastAsia="pt-BR"/>
                    </w:rPr>
                    <w:t xml:space="preserve"> </w:t>
                  </w:r>
                </w:p>
              </w:tc>
              <w:tc>
                <w:tcPr>
                  <w:tcW w:w="150" w:type="dxa"/>
                  <w:vAlign w:val="center"/>
                  <w:hideMark/>
                </w:tcPr>
                <w:p w:rsidR="001E6782" w:rsidRPr="001E6782" w:rsidRDefault="001E6782" w:rsidP="001E6782">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xml:space="preserve">27/04/2023 </w:t>
                  </w:r>
                </w:p>
              </w:tc>
            </w:tr>
          </w:tbl>
          <w:p w:rsidR="001E6782" w:rsidRPr="001E6782" w:rsidRDefault="001E6782" w:rsidP="001E6782">
            <w:pPr>
              <w:spacing w:after="0" w:line="240" w:lineRule="auto"/>
              <w:rPr>
                <w:rFonts w:ascii="Times New Roman" w:eastAsia="Times New Roman" w:hAnsi="Times New Roman" w:cs="Times New Roman"/>
                <w:sz w:val="24"/>
                <w:szCs w:val="24"/>
                <w:lang w:eastAsia="pt-BR"/>
              </w:rPr>
            </w:pP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 xml:space="preserve">Confira a autenticidade no endereço http://www3.mte.gov.br/sistemas/mediador/. </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p>
        </w:tc>
      </w:tr>
      <w:tr w:rsidR="001E6782" w:rsidRPr="001E6782" w:rsidTr="001E6782">
        <w:trPr>
          <w:tblCellSpacing w:w="0" w:type="dxa"/>
        </w:trPr>
        <w:tc>
          <w:tcPr>
            <w:tcW w:w="0" w:type="auto"/>
            <w:vAlign w:val="center"/>
            <w:hideMark/>
          </w:tcPr>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xml:space="preserve">SINDICATO DOS TRABALHADORES NAS INDUSTRIAS DE ARTEFATOS DE BORRACHA ACAB RECAUCH PNEUM BENEF DE BORR NAT LATEX DE CAMPINAS E REGIAO, CNPJ n. 46.073.680/0001-74, neste ato representado(a) por seu Presidente, Sr(a). JOSE GILBERTO ALVES; </w:t>
            </w:r>
            <w:r w:rsidRPr="001E6782">
              <w:rPr>
                <w:rFonts w:ascii="Times New Roman" w:eastAsia="Times New Roman" w:hAnsi="Times New Roman" w:cs="Times New Roman"/>
                <w:sz w:val="24"/>
                <w:szCs w:val="24"/>
                <w:lang w:eastAsia="pt-BR"/>
              </w:rPr>
              <w:br/>
              <w:t xml:space="preserve">  </w:t>
            </w:r>
            <w:r w:rsidRPr="001E6782">
              <w:rPr>
                <w:rFonts w:ascii="Times New Roman" w:eastAsia="Times New Roman" w:hAnsi="Times New Roman" w:cs="Times New Roman"/>
                <w:sz w:val="24"/>
                <w:szCs w:val="24"/>
                <w:lang w:eastAsia="pt-BR"/>
              </w:rPr>
              <w:br/>
              <w:t xml:space="preserve">E </w:t>
            </w:r>
            <w:r w:rsidRPr="001E6782">
              <w:rPr>
                <w:rFonts w:ascii="Times New Roman" w:eastAsia="Times New Roman" w:hAnsi="Times New Roman" w:cs="Times New Roman"/>
                <w:sz w:val="24"/>
                <w:szCs w:val="24"/>
                <w:lang w:eastAsia="pt-BR"/>
              </w:rPr>
              <w:br/>
            </w:r>
            <w:r w:rsidRPr="001E6782">
              <w:rPr>
                <w:rFonts w:ascii="Times New Roman" w:eastAsia="Times New Roman" w:hAnsi="Times New Roman" w:cs="Times New Roman"/>
                <w:sz w:val="24"/>
                <w:szCs w:val="24"/>
                <w:lang w:eastAsia="pt-BR"/>
              </w:rPr>
              <w:br/>
              <w:t xml:space="preserve">PIRELLI PNEUS LTDA., CNPJ n. 59.179.838/0002-18, neste ato representado(a) por seu Gerente, Sr(a). DENIS PEREIRA CAVALCANTE e por seu Gerente, Sr(a). JOAQUIM NUNES PINTO NETO; </w:t>
            </w:r>
            <w:r w:rsidRPr="001E6782">
              <w:rPr>
                <w:rFonts w:ascii="Times New Roman" w:eastAsia="Times New Roman" w:hAnsi="Times New Roman" w:cs="Times New Roman"/>
                <w:sz w:val="24"/>
                <w:szCs w:val="24"/>
                <w:lang w:eastAsia="pt-BR"/>
              </w:rPr>
              <w:br/>
              <w:t xml:space="preserve">  </w:t>
            </w:r>
            <w:r w:rsidRPr="001E6782">
              <w:rPr>
                <w:rFonts w:ascii="Times New Roman" w:eastAsia="Times New Roman" w:hAnsi="Times New Roman" w:cs="Times New Roman"/>
                <w:sz w:val="24"/>
                <w:szCs w:val="24"/>
                <w:lang w:eastAsia="pt-BR"/>
              </w:rPr>
              <w:br/>
              <w:t xml:space="preserve">celebram o presente ACORDO COLETIVO DE TRABALHO, estipulando as condições de trabalho previstas nas cláusulas seguintes: </w:t>
            </w:r>
            <w:r w:rsidRPr="001E6782">
              <w:rPr>
                <w:rFonts w:ascii="Times New Roman" w:eastAsia="Times New Roman" w:hAnsi="Times New Roman" w:cs="Times New Roman"/>
                <w:sz w:val="24"/>
                <w:szCs w:val="24"/>
                <w:lang w:eastAsia="pt-BR"/>
              </w:rPr>
              <w:br/>
            </w:r>
            <w:r w:rsidRPr="001E6782">
              <w:rPr>
                <w:rFonts w:ascii="Times New Roman" w:eastAsia="Times New Roman" w:hAnsi="Times New Roman" w:cs="Times New Roman"/>
                <w:sz w:val="24"/>
                <w:szCs w:val="24"/>
                <w:lang w:eastAsia="pt-BR"/>
              </w:rPr>
              <w:br/>
            </w:r>
            <w:r w:rsidRPr="001E6782">
              <w:rPr>
                <w:rFonts w:ascii="Times New Roman" w:eastAsia="Times New Roman" w:hAnsi="Times New Roman" w:cs="Times New Roman"/>
                <w:b/>
                <w:bCs/>
                <w:sz w:val="24"/>
                <w:szCs w:val="24"/>
                <w:lang w:eastAsia="pt-BR"/>
              </w:rPr>
              <w:t xml:space="preserve">CLÁUSULA PRIMEIRA - VIGÊNCIA E DATA-BASE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t xml:space="preserve">As partes fixam a vigência do presente Acordo Coletivo de Trabalho no período de 01º de junho de 2023 a 31 de maio de 2025 e a data-base da categoria em 01º de junho. </w:t>
            </w:r>
            <w:r w:rsidRPr="001E6782">
              <w:rPr>
                <w:rFonts w:ascii="Times New Roman" w:eastAsia="Times New Roman" w:hAnsi="Times New Roman" w:cs="Times New Roman"/>
                <w:sz w:val="24"/>
                <w:szCs w:val="24"/>
                <w:lang w:eastAsia="pt-BR"/>
              </w:rPr>
              <w:br/>
            </w:r>
            <w:r w:rsidRPr="001E6782">
              <w:rPr>
                <w:rFonts w:ascii="Times New Roman" w:eastAsia="Times New Roman" w:hAnsi="Times New Roman" w:cs="Times New Roman"/>
                <w:sz w:val="24"/>
                <w:szCs w:val="24"/>
                <w:lang w:eastAsia="pt-BR"/>
              </w:rPr>
              <w:br/>
            </w:r>
            <w:r w:rsidRPr="001E6782">
              <w:rPr>
                <w:rFonts w:ascii="Times New Roman" w:eastAsia="Times New Roman" w:hAnsi="Times New Roman" w:cs="Times New Roman"/>
                <w:sz w:val="24"/>
                <w:szCs w:val="24"/>
                <w:lang w:eastAsia="pt-BR"/>
              </w:rPr>
              <w:br/>
            </w:r>
            <w:r w:rsidRPr="001E6782">
              <w:rPr>
                <w:rFonts w:ascii="Times New Roman" w:eastAsia="Times New Roman" w:hAnsi="Times New Roman" w:cs="Times New Roman"/>
                <w:b/>
                <w:bCs/>
                <w:sz w:val="24"/>
                <w:szCs w:val="24"/>
                <w:lang w:eastAsia="pt-BR"/>
              </w:rPr>
              <w:t xml:space="preserve">CLÁUSULA SEGUNDA - ABRANGÊNCIA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t xml:space="preserve">O presente Acordo Coletivo de Trabalho, aplicável no âmbito da(s) empresa(s) acordante(s), abrangerá a(s) categoria(s) </w:t>
            </w:r>
            <w:r w:rsidRPr="001E6782">
              <w:rPr>
                <w:rFonts w:ascii="Times New Roman" w:eastAsia="Times New Roman" w:hAnsi="Times New Roman" w:cs="Times New Roman"/>
                <w:b/>
                <w:bCs/>
                <w:sz w:val="24"/>
                <w:szCs w:val="24"/>
                <w:lang w:eastAsia="pt-BR"/>
              </w:rPr>
              <w:t>Profissional dos trabalhadores nas indústrias de artefatos de borracha, artefatos de látex, pneumáticos e câmeras de ar, inclusive borracheiros, beneficiamento e estocagem de borracha, montagem de pneus e recauchutagem e regeneração</w:t>
            </w:r>
            <w:r w:rsidRPr="001E6782">
              <w:rPr>
                <w:rFonts w:ascii="Times New Roman" w:eastAsia="Times New Roman" w:hAnsi="Times New Roman" w:cs="Times New Roman"/>
                <w:sz w:val="24"/>
                <w:szCs w:val="24"/>
                <w:lang w:eastAsia="pt-BR"/>
              </w:rPr>
              <w:t xml:space="preserve">, com abrangência territorial em </w:t>
            </w:r>
            <w:r w:rsidRPr="001E6782">
              <w:rPr>
                <w:rFonts w:ascii="Times New Roman" w:eastAsia="Times New Roman" w:hAnsi="Times New Roman" w:cs="Times New Roman"/>
                <w:b/>
                <w:bCs/>
                <w:sz w:val="24"/>
                <w:szCs w:val="24"/>
                <w:lang w:eastAsia="pt-BR"/>
              </w:rPr>
              <w:t>Campinas/SP</w:t>
            </w:r>
            <w:r w:rsidRPr="001E6782">
              <w:rPr>
                <w:rFonts w:ascii="Times New Roman" w:eastAsia="Times New Roman" w:hAnsi="Times New Roman" w:cs="Times New Roman"/>
                <w:sz w:val="24"/>
                <w:szCs w:val="24"/>
                <w:lang w:eastAsia="pt-BR"/>
              </w:rPr>
              <w:t xml:space="preserve">. </w:t>
            </w: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br/>
            </w:r>
            <w:r w:rsidRPr="001E6782">
              <w:rPr>
                <w:rFonts w:ascii="Times New Roman" w:eastAsia="Times New Roman" w:hAnsi="Times New Roman" w:cs="Times New Roman"/>
                <w:b/>
                <w:bCs/>
                <w:sz w:val="24"/>
                <w:szCs w:val="24"/>
                <w:lang w:eastAsia="pt-BR"/>
              </w:rPr>
              <w:t xml:space="preserve">Salários, Reajustes e Pagamento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 xml:space="preserve">Piso Salarial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br/>
              <w:t xml:space="preserve">CLÁUSULA TERCEIRA - PISO SALARIAL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lastRenderedPageBreak/>
              <w:t>O piso salarial base é de R$ 1.979,64 (um mil, novecentos e setenta e nove reais e sessenta e quatro centavos) mensais e R$ 8,26 (oito reais e vinte e seis centavos) por hora, sendo que o referido piso será corrigido com os mesmos percentuais de reajuste salarial aplicados nas datas base, conforme cláusula quarta deste Acordo Coletivo.</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 xml:space="preserve">Reajustes/Correções Salariais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br/>
              <w:t xml:space="preserve">CLÁUSULA QUARTA - REAJUSTE SALARIAL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A empresa acordante concederá aos seus empregados horistas e mensalistas, contratados por prazo indeterminado, reajuste salarial conforme segue:</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1)           2023</w:t>
            </w:r>
            <w:r w:rsidRPr="001E6782">
              <w:rPr>
                <w:rFonts w:ascii="Times New Roman" w:eastAsia="Times New Roman" w:hAnsi="Times New Roman" w:cs="Times New Roman"/>
                <w:sz w:val="24"/>
                <w:szCs w:val="24"/>
                <w:lang w:eastAsia="pt-BR"/>
              </w:rPr>
              <w:t xml:space="preserve"> - Variação plena do INPC acumulado entre 1º de junho de 2022 a 31 de maio de 2023, mais 1% de aumento real.</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O reajuste salarial a que se refere a presente cláusula será concedido a partir de 1º de setembro de 2023 e incidirá sobre os salários vigentes em 30 de agosto de 2023.</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2)           2024</w:t>
            </w:r>
            <w:r w:rsidRPr="001E6782">
              <w:rPr>
                <w:rFonts w:ascii="Times New Roman" w:eastAsia="Times New Roman" w:hAnsi="Times New Roman" w:cs="Times New Roman"/>
                <w:sz w:val="24"/>
                <w:szCs w:val="24"/>
                <w:lang w:eastAsia="pt-BR"/>
              </w:rPr>
              <w:t xml:space="preserve"> – Variação plena do INPC acumulado entre 1º de junho de 2023 e 31 de maio de 2024.</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O reajuste salarial a que se refere a presente cláusula será concedido a partir de 1º de junho de 2024 e incidirá sobre os salários vigentes em 31 de maio de 2024.</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 xml:space="preserve">Salário Estágio/Menor Aprendiz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br/>
              <w:t xml:space="preserve">CLÁUSULA QUINTA - APRENDIZES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Será assegurado aos aprendizes do SENAI salário conforme artigo 428, § 2º, da CLT, isto é, garantido o salário-mínimo hora, salvo condição mais favorável.</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lastRenderedPageBreak/>
              <w:t>Parágrafo Único. O salário dos aprendizes do SENAI, na primeira metade do curso de aprendizagem, corresponderá a 50% (setenta e cinco por cento) e, na segunda metade do curso, a 75% ( cem por cento) do piso da categoria, nunca inferior ao salário-mínimo previsto em legislação federal e estadual, o que for mais benéfico ao aprendiz.</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 xml:space="preserve">Outras normas referentes a salários, reajustes, pagamentos e critérios para cálculo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br/>
              <w:t xml:space="preserve">CLÁUSULA SEXTA - SALARIO ADMISSÃO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Ao empregado horista admitido para a função de outro, cujo contrato de trabalho tenha sido rescindido sem justa causa, será garantido salário igual ao do menor salário daquela função, quando o substituto atingir a mesma produtividade do substituído, desconsideradas as vantagens pessoais que auferia o substituído, que não poderão reverter em favor do substituto.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br/>
            </w:r>
            <w:r w:rsidRPr="001E6782">
              <w:rPr>
                <w:rFonts w:ascii="Times New Roman" w:eastAsia="Times New Roman" w:hAnsi="Times New Roman" w:cs="Times New Roman"/>
                <w:b/>
                <w:bCs/>
                <w:sz w:val="24"/>
                <w:szCs w:val="24"/>
                <w:lang w:eastAsia="pt-BR"/>
              </w:rPr>
              <w:br/>
              <w:t xml:space="preserve">CLÁUSULA SÉTIMA - SALARIO SUBSTITUIÇÃO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Desconsideradas as vantagens pessoais do substituído, é garantido ao empregado que substituir outro em gozo de férias legais a percepção do salário do substituído durante o período de substituição, observadas as seguintes condições:</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a) a garantia a que se refere a presente cláusula aplica-se somente a partir do 10º (décimo) dia de substituição, quando então o empregado substituto passará a perceber o mesmo salário do substituído;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b) substituições superiores a 60 (sessenta) dias consecutivos acarretarão na efetivação na função;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c) não se aplica a previsão da alínea “b” supra na hipótese do substituído encontrar-se afastado do trabalho em virtude da percepção de benefício da Previdência Social.</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lastRenderedPageBreak/>
              <w:t>Parágrafo Único. As regras previstas na presente cláusula não se aplicam aos cargos que envolvam supervisão e chefias de qualquer natureza.</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br/>
            </w:r>
            <w:r w:rsidRPr="001E6782">
              <w:rPr>
                <w:rFonts w:ascii="Times New Roman" w:eastAsia="Times New Roman" w:hAnsi="Times New Roman" w:cs="Times New Roman"/>
                <w:b/>
                <w:bCs/>
                <w:sz w:val="24"/>
                <w:szCs w:val="24"/>
                <w:lang w:eastAsia="pt-BR"/>
              </w:rPr>
              <w:br/>
              <w:t xml:space="preserve">CLÁUSULA OITAVA - HORAS EXTRAORDINÁRIAS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Havendo necessidade imperiosa de realização de horas extraordinárias, serão remuneradas na forma abaixo aos empregados que trabalham em turnos:</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a) adicional de 50% (cinquenta por cento) para as duas primeiras horas extras prestadas no mesmo dia, ou seja, a 9ª (nona) e 10ª (décima) horas de trabalho contínuo;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b) adicional de 100% (cem por cento) para as que excederem de duas horas extras prestadas no mesmo dia, ou seja, a 11ª (décima primeira) e 12ª (décima segunda) horas de trabalho contínuo.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Primeiro. O trabalho prestado aos feriados e aos domingos, quando estes coincidirem com a folga semanal, fica autorizado para efeitos da Portaria MTE nº 945/2015.</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Segundo. O trabalho aos feriados e aos domingos a que se refere o parágrafo primeiro: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a) será remunerado com o adicional de 100% (cem por cento) até o limite de oito horas;</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b) as horas que excederem ao limite de 8 (oito) horas no mesmo dia serão pagas com adicional de 150% (cento e cinquenta por cento).</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br/>
            </w:r>
            <w:r w:rsidRPr="001E6782">
              <w:rPr>
                <w:rFonts w:ascii="Times New Roman" w:eastAsia="Times New Roman" w:hAnsi="Times New Roman" w:cs="Times New Roman"/>
                <w:b/>
                <w:bCs/>
                <w:sz w:val="24"/>
                <w:szCs w:val="24"/>
                <w:lang w:eastAsia="pt-BR"/>
              </w:rPr>
              <w:t xml:space="preserve">Gratificações, Adicionais, Auxílios e Outros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 xml:space="preserve">Adicional Noturno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lastRenderedPageBreak/>
              <w:br/>
              <w:t xml:space="preserve">CLÁUSULA NONA - ADICIONAL NOTURNO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A empresa acordante pagará 45% (quarenta e cinco por cento) a título de adicional noturno, quando executado o trabalho no horário das 22:00 horas de um dia até as 07:00 horas do dia seguinte, já estando incluídos neste percentual as obrigações fixadas no artigo 73 da CLT, incluídos o acréscimo de 20% (vinte por cento) e o cômputo da hora reduzida noturna.</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 xml:space="preserve">Auxílio Morte/Funeral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br/>
              <w:t xml:space="preserve">CLÁUSULA DÉCIMA - INDENIZAÇÃO POR MORTE OU INVALIDEZ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A empresa acordante pagará aos dependentes do trabalhador falecido, se houver morte natural, por motivo de doença ou de acidente de trabalho, este último atestado pelo INSS, indenização em valor equivalente a 2 (dois) salários nominais do empregado.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Primeiro. No caso de invalidez permanente, a empresa acordante pagará ao empregado indenização em valor equivalente a 2 (dois) salários nominais.</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Segundo. Os pagamentos a que se referem a presente cláusula e seu parágrafo primeiro somente serão realizados no ato da rescisão do contrato de trabalho.</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 xml:space="preserve">Auxílio Creche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br/>
              <w:t xml:space="preserve">CLÁUSULA DÉCIMA PRIMEIRA - AUXILIO CRECHE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A empresa acordante se obriga a manter convênios com creches, atendendo aos filhos das suas empregadas, prevalecendo a obrigação até o final do ano em que a criança completar 6 (seis) anos de idade.</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br/>
            </w:r>
            <w:r w:rsidRPr="001E6782">
              <w:rPr>
                <w:rFonts w:ascii="Times New Roman" w:eastAsia="Times New Roman" w:hAnsi="Times New Roman" w:cs="Times New Roman"/>
                <w:b/>
                <w:bCs/>
                <w:sz w:val="24"/>
                <w:szCs w:val="24"/>
                <w:lang w:eastAsia="pt-BR"/>
              </w:rPr>
              <w:t xml:space="preserve">Contrato de Trabalho – Admissão, Demissão, Modalidades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lastRenderedPageBreak/>
              <w:t xml:space="preserve">Desligamento/Demissão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br/>
              <w:t xml:space="preserve">CLÁUSULA DÉCIMA SEGUNDA - CARTA AO DISPENSADO POR JUSTA CAUSA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A empresa acordante fornecerá ao empregado despedido por justa causa, carta na qual constará o motivo de sua dispensa, sob pena de presunção de dispensa sem justa causa.</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br/>
            </w:r>
            <w:r w:rsidRPr="001E6782">
              <w:rPr>
                <w:rFonts w:ascii="Times New Roman" w:eastAsia="Times New Roman" w:hAnsi="Times New Roman" w:cs="Times New Roman"/>
                <w:b/>
                <w:bCs/>
                <w:sz w:val="24"/>
                <w:szCs w:val="24"/>
                <w:lang w:eastAsia="pt-BR"/>
              </w:rPr>
              <w:br/>
              <w:t xml:space="preserve">CLÁUSULA DÉCIMA TERCEIRA - GARANTIAS SALARIAIS NA RESCISÃO DO CONTRATO DE TRABALHO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A liquidação dos direitos trabalhistas resultantes da rescisão do contrato de trabalho deverá ser efetivada pela empresa acordante no prazo máximo de 10 (dez) dias, contados a partir do último dia trabalhado.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Primeiro. A empresa acordante comunicará ao empregado, por escrito, no decurso do aviso-prévio, a data da homologação da rescisão do contrato de trabalho.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Segundo. O saldo de salário do período trabalhado antes do aviso-prévio e o valor correspondente ao período de aviso-prévio trabalhado, quando for o caso, deverá ser pago por ocasião do pagamento geral dos demais empregados, se a homologação da rescisão não se der antes desse fato.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xml:space="preserve">Parágrafo Terceiro. O não cumprimento dos prazos a que se refere o </w:t>
            </w:r>
            <w:r w:rsidRPr="001E6782">
              <w:rPr>
                <w:rFonts w:ascii="Times New Roman" w:eastAsia="Times New Roman" w:hAnsi="Times New Roman" w:cs="Times New Roman"/>
                <w:i/>
                <w:iCs/>
                <w:sz w:val="24"/>
                <w:szCs w:val="24"/>
                <w:lang w:eastAsia="pt-BR"/>
              </w:rPr>
              <w:t>caput</w:t>
            </w:r>
            <w:r w:rsidRPr="001E6782">
              <w:rPr>
                <w:rFonts w:ascii="Times New Roman" w:eastAsia="Times New Roman" w:hAnsi="Times New Roman" w:cs="Times New Roman"/>
                <w:sz w:val="24"/>
                <w:szCs w:val="24"/>
                <w:lang w:eastAsia="pt-BR"/>
              </w:rPr>
              <w:t xml:space="preserve"> da presente cláusula acarretará multa diária correspondente a 1% (um por cento) do salário nominal do empregado, revertida em favor do trabalhador, ressalvados os casos em que a empresa acordante comprove a impossibilidade do acerto de contas por problemas da entidade responsável pela homologação ou do não comparecimento do emprega</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br/>
            </w:r>
            <w:r w:rsidRPr="001E6782">
              <w:rPr>
                <w:rFonts w:ascii="Times New Roman" w:eastAsia="Times New Roman" w:hAnsi="Times New Roman" w:cs="Times New Roman"/>
                <w:b/>
                <w:bCs/>
                <w:sz w:val="24"/>
                <w:szCs w:val="24"/>
                <w:lang w:eastAsia="pt-BR"/>
              </w:rPr>
              <w:t xml:space="preserve">Relações de Trabalho – Condições de Trabalho, Normas de Pessoal e Estabilidades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 xml:space="preserve">Estabilidade Geral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br/>
              <w:t xml:space="preserve">CLÁUSULA DÉCIMA QUARTA - GARANTIA DE EMPREGO A GESTANTE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lastRenderedPageBreak/>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Fica vedada a dispensa arbitrária ou sem justa causa da empregada gestante, desde a confirmação da gravidez até 5 (cinco) meses após o parto.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Primeiro. Se rescindido o contrato de trabalho, a empregada deverá, se for o caso, avisar ao empregador do seu estado de gestação, comprovando documentalmente dentro do prazo de 60 (sessenta) dias a partir da notificação da dispensa.</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Segundo. Nos casos de gestação atípica, não revelada, o prazo previsto no parágrafo primeiro da presente cláusula será estendido para 90 (noventa) dias, devendo tal situação ser comprovada por atestado médico do INSS.</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Terceiro. O contrato de trabalho da empregada gestante somente poderá ser rescindido por mútuo acordo entre empregada e empregadora, com assistência do Sindicato, ou por justa causa, em razão da prática de falta grave.</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xml:space="preserve">Parágrafo Quarto. No caso de rescisão do contrato de trabalho sem justa causa, por iniciativa da empregadora, o aviso legal não poderá ser incorporado no prazo estipulado no </w:t>
            </w:r>
            <w:r w:rsidRPr="001E6782">
              <w:rPr>
                <w:rFonts w:ascii="Times New Roman" w:eastAsia="Times New Roman" w:hAnsi="Times New Roman" w:cs="Times New Roman"/>
                <w:i/>
                <w:iCs/>
                <w:sz w:val="24"/>
                <w:szCs w:val="24"/>
                <w:lang w:eastAsia="pt-BR"/>
              </w:rPr>
              <w:t>caput</w:t>
            </w:r>
            <w:r w:rsidRPr="001E6782">
              <w:rPr>
                <w:rFonts w:ascii="Times New Roman" w:eastAsia="Times New Roman" w:hAnsi="Times New Roman" w:cs="Times New Roman"/>
                <w:sz w:val="24"/>
                <w:szCs w:val="24"/>
                <w:lang w:eastAsia="pt-BR"/>
              </w:rPr>
              <w:t xml:space="preserve"> da presente cláusula.</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 xml:space="preserve">Estabilidade Serviço Militar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br/>
              <w:t xml:space="preserve">CLÁUSULA DÉCIMA QUINTA - GARANTIA AO EMPREGADO EM IDADE DE PRESTAÇÃO DE SERVIÇO MILITAR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A empresa acordante, à exceção dos casos de pedido de demissão, mútuo acordo ou despedida por justa causa pela prática de falta grave, garantirá o emprego àquele empregado que se alistar para a prestação do serviço militar obrigatório até no máximo 30 (trinta) dias após o desligamento.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 xml:space="preserve">Estabilidade Acidentados/Portadores Doença Profissional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lastRenderedPageBreak/>
              <w:br/>
              <w:t xml:space="preserve">CLÁUSULA DÉCIMA SEXTA - GARANTIA DE EMPREGO AO EMPREGADO ACIDENTADO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A empresa acordante garante ao empregado acidentado no trabalho, como tal definido pelo INSS, após o término do contrato de experiência, incapacitado para continuar a exercer a função que vinha exercendo e, em condições de exercer, ou exercendo, qualquer função compatível com seu estado físico após o acidente, a permanência no emprego por até 12 (doze) meses, contados a partir da alta médica, conforme art. 118 da Lei nº 8.213/1991, sem prejuízo da remuneração antes percebida.</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Primeiro. Estarão abrangidos por esta garantia os empregados já acidentados no trabalho na empresa acordante com contrato de trabalho em vigor nesta data, assim como os que vierem a se acidentar durante a vigência deste Acordo Coletivo de Trabalho.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Segundo. Os empregados a que se refere a presente cláusula não poderão ser despedidos, a não ser em razão de mútuo acordo ou por justa causa, pela prática de falta grave.</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Terceiro. A garantia constante da presente cláusula é assegurada durante a vigência do presente Acordo Coletivo de Trabalho.</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 xml:space="preserve">Estabilidade Aposentadoria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br/>
              <w:t xml:space="preserve">CLÁUSULA DÉCIMA SÉTIMA - GARANTIA AO EMPREGADO EM VIAS DE APOSENTADORIA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Aos empregados que comprovadamente estiverem a um máximo de 18 (dezoito) meses da aquisição do direito à aposentadoria por idade, por tempo de contribuição, especial ou a prevista no art. 188 do Decreto nº 3.048/1999, e que tenham um mínimo de 5 (cinco) anos de trabalho ininterrupto prestado em favor da empresa acordante, ficará assegurado o emprego ou salário durante o período faltante para completar esse direito.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lastRenderedPageBreak/>
              <w:t>Parágrafo Primeiro. Não confirmado o tempo para qualquer das mencionadas aposentadorias, essa garantia deixará de ter validade, independente do empregado ter requerido a concessão do benefício ao INSS.</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Segundo. Caso o empregado dependa de documentação para comprovação do tempo de serviço, terá 60 (sessenta) dias de prazo a partir da notificação da dispensa.</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Terceiro. O contrato de trabalho destes empregados, depois da comprovação do tempo de serviço, poderá ser rescindido somente por mútuo acordo entre empregado e a empresa acordante, com a assistência do sindicato profissional, por pedido de demissão ou por justa causa pela prática de falta grave, sempre mediante pagamento dos salários correspondentes ao período de garantia.</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 xml:space="preserve">Outras normas de pessoal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br/>
              <w:t xml:space="preserve">CLÁUSULA DÉCIMA OITAVA - GRATIFICAÇÃO POR APOSENTADORIA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Aos empregados com 5 (cinco) anos ou mais de trabalho ininterrupto prestado em favor da empresa acordante, que estiverem comprovadamente aposentados no ato da rescisão do contrato de trabalho por despedida sem justa causa de iniciativa da empregadora, será paga uma gratificação equivalente a 2 (dois) salários-base.</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br/>
            </w:r>
            <w:r w:rsidRPr="001E6782">
              <w:rPr>
                <w:rFonts w:ascii="Times New Roman" w:eastAsia="Times New Roman" w:hAnsi="Times New Roman" w:cs="Times New Roman"/>
                <w:b/>
                <w:bCs/>
                <w:sz w:val="24"/>
                <w:szCs w:val="24"/>
                <w:lang w:eastAsia="pt-BR"/>
              </w:rPr>
              <w:t xml:space="preserve">Jornada de Trabalho – Duração, Distribuição, Controle, Faltas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 xml:space="preserve">Compensação de Jornada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br/>
              <w:t xml:space="preserve">CLÁUSULA DÉCIMA NONA - HORÁRIO DE COMPENSAÇÃO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A empresa acordante, pelo presente Acordo Coletivo de Trabalho, poderá compensar o acréscimo de horas em uma jornada de trabalho com a correspondente diminuição em outra, de maneira a não exceder os limites permitidos pela legislação, nos setores em que julgar conveniente, inclusive para mulheres e menores.</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 xml:space="preserve">Intervalos para Descanso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lastRenderedPageBreak/>
              <w:br/>
              <w:t xml:space="preserve">CLÁUSULA VIGÉSIMA - INTERVALO PARA REFEIÇÃO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Será concedido um intervalo para refeição e descanso correspondente a 1 (uma) hora.</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Primeiro. Os empregados ficam dispensados da respectiva assinalação do intervalo, conforme previsto no artigo 74, § 2º, da CLT, e na Portaria MTPS nº 3.626/1991.</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Segundo. Em razão do período de intervalo de 1 (uma) hora, não haverá remuneração pela empresa acordante da rubrica “Horas Refeição Turno”.</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 xml:space="preserve">Controle da Jornada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br/>
              <w:t xml:space="preserve">CLÁUSULA VIGÉSIMA PRIMEIRA - CONTROLE DE JORNADA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A empresa acordante fica autorizada a manter o sistema eletrônico alternativo de controle de jornada de trabalho atualmente adotado, bem como a utilizar outros meios tecnológicos existentes ou que vierem a ser desenvolvidos, nos termos da Portaria nº 373/2011, do Ministério do Trabalho e Emprego).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Primeiro. Não serão admitidos em tal sistema eletrônico alternativo: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a) restrições à marcação dos horários pelos empregados;</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b) eliminação dos horários registrados pelos empregados.</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Segundo. O sistema eletrônico alternativo deverá possibilitar, através de central de dados, a extração eletrônica e impressa do registro fiel das marcações realizadas pelo empregado.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lastRenderedPageBreak/>
              <w:t> </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 xml:space="preserve">Faltas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br/>
              <w:t xml:space="preserve">CLÁUSULA VIGÉSIMA SEGUNDA - ABONO DE FALTA AO ESTUDANTE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Será justificada a ausência do empregado estudante por ocasião da realização de exame escolar, quando coincidente com a jornada de trabalho e referente a cursos regulares de 1º e 2º graus e superior.</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Único. O empregado estudante para se beneficiar da previsão da presente cláusula deverá comunicar a data do exame com antecedência mínima de 7 (sete) dias, bem como apresentar, posteriormente à sua realização, o respectivo atestado escolar de presença.</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br/>
            </w:r>
            <w:r w:rsidRPr="001E6782">
              <w:rPr>
                <w:rFonts w:ascii="Times New Roman" w:eastAsia="Times New Roman" w:hAnsi="Times New Roman" w:cs="Times New Roman"/>
                <w:b/>
                <w:bCs/>
                <w:sz w:val="24"/>
                <w:szCs w:val="24"/>
                <w:lang w:eastAsia="pt-BR"/>
              </w:rPr>
              <w:br/>
              <w:t xml:space="preserve">CLÁUSULA VIGÉSIMA TERCEIRA - AUSÊNCIA JUSTIFICADA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O empregado poderá deixar de comparecer ao serviço, sem prejuízo do salário, até 2 (dois) dias consecutivos em caso de falecimento de sogro ou sogra, desde que coincidentes com a jornada de trabalho e mediante comprovação</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 xml:space="preserve">Turnos Ininterruptos de Revezamento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br/>
              <w:t xml:space="preserve">CLÁUSULA VIGÉSIMA QUARTA - DOS TURNOS DE TRABALHO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26.1) DO SISTEMA DE TURNO 5x1/5X1/5x1/3x3/3x1</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Ficam estabelecidos 03 (três) turnos fixos de trabalho diários, resultantes da divisão homogênea das 24 horas do dia da seguinte forma:</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1º turno das 07h00 às 15h00;</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lastRenderedPageBreak/>
              <w:t>•          2º turno das 15h00 às 23h00;</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3º turno das 23h00 às 07h00.</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Primeiro. Considerando a necessidade de trabalho em processo contínuo de produção, as horas trabalhadas em domingos e feriados ficam autorizadas pelo presente Acordo Coletivo de Trabalho, nos termos do artigo 68 da CLT e Portaria MTE nº 945/2015, conforme a seguinte escala, amplamente divulgada aos empregados: 3 (três) ciclos de 5 (cinco) dias de trabalho e 1 (um) dia de folga, seguido por 1 (um) ciclo de 3 (três) dias de trabalho e 3 (três) dias de folga, seguido por 1 (um) ciclo de 3 (três) dias de trabalho e 1 (um) dia de folga, conforme tabela anexa a este instrumento.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Segundo. Fica assegurado ao empregado 1 (uma) folga coincidente com o domingo, no máximo após 3 (três) semanas, conforme autorizado pela Portaria MTE nº 945/2015.</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Terceiro. A jornada de trabalho no 3º turno, das 23h00 às 07h00, de domingo à sexta-feira é normal e habitual, sendo, portanto, remunerada sem adicional de jornada extraordinária.</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Quarto. A remuneração dos empregados subordinados ao sistema de trabalho 5x1/5x1/5x1/3x3/3x1 será composta pelas horas efetivamente trabalhadas, descanso semanal remunerado (DSR) e demais adicionais que lhes forem de direito nos termos da lei, regra que se aplica também para empregados admitidos após o dia 10 de fevereiro de 2017.</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Quinto. O descanso semanal remunerado (DSR), equivalente a 07 (sete) horas de salário, constará dos respectivos recibos de pagamento, e corresponderá ao número de domingos existentes no mês da respectiva competência.</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Sexto. A empresa acordante cessará suas atividades nos seguintes dias que serão considerados feriados ou suas compensações:</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1º de Janeiro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lastRenderedPageBreak/>
              <w:t>•          Terça-feira de Carnaval (troca pelo feriado da Consciência Negra)</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Sexta-Feira Santa</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Sábado de Aleluia (troca pelo feriado Tiradentes)</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Domingo de Páscoa (troca pelo feriado Corpus Christi)</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1º de Maio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Dia das Mães (em substituição ao 9 de julho)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Dia dos Pais (em substituição ao 12 de outubro)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7 de Setembro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2 de Novembro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15 de Novembro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24 de Dezembro (em substituição ao dia da padroeira da cidade)</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25 de Dezembro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Sétimo. Havendo necessidade de trabalho extraordinário nos dias citados no parágrafo sétimo da presente cláusula, a empresa acordante se compromete a negociar previamente com o Sindicato.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Oitavo. O trabalho extraordinário nos dias citados no parágrafo sétimo da presente cláusula será remunerado na base de 7 (sete) horas como DSR, mais o adicional de 100% como horas trabalhadas.</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Nono. Como não mais é praticado o turno de trabalho folguista 6x2, não mais será realizado o pagamento da bonificação estabelecida anteriormente sob o título “adicional de turno ininterrupto 6x2”.</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Décimo. Em razão da mudança do turno de trabalho realizada no ano de 2017, mantem-se a bonificação compensatória pela alteração de turno que será paga no valor bruto mensal equivalente a 19 (dezenove) horas do respectivo salário-hora do empregado, sob o título “bonificação única mudança de turno”.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lastRenderedPageBreak/>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Décimo Primeiro. O Sindicato e a empresa acordante ressaltam que a bonificação mencionada no parágrafo décimo primeiro será paga exclusivamente para empregados com contrato de trabalho ativo até 10 de fevereiro de 2017 e que em 1º de maio de 2017 passaram a trabalhar no sistema 5x1/5x1/5x1/3x3/3x1.</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Décimo Segundo. A remuneração dos empregados vinculados ao sistema de trabalho 5x1/5x15x1/3x3/3x1 será composta pelas horas efetivamente trabalhadas, com garantia mínima de 190 (cento e noventa) horas e demais adicionais que lhes forem de direito nos termos da lei, tal regra se aplica também para os empregados admitidos após o dia 10 de fevereiro de 2017.</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xml:space="preserve">Parágrafo Décimo Terceiro. A empresa acordante se compromete em manter o transporte fretado, cujo objetivo é oferecer mais conforto, segurança e qualidade de vida aos empregados, sendo que tempo despendido até o posto de trabalho e para seu retorno, não será computado na jornada de trabalho, não se caracterizando horas à disposição e/ou horas </w:t>
            </w:r>
            <w:r w:rsidRPr="001E6782">
              <w:rPr>
                <w:rFonts w:ascii="Times New Roman" w:eastAsia="Times New Roman" w:hAnsi="Times New Roman" w:cs="Times New Roman"/>
                <w:i/>
                <w:iCs/>
                <w:sz w:val="24"/>
                <w:szCs w:val="24"/>
                <w:lang w:eastAsia="pt-BR"/>
              </w:rPr>
              <w:t>in itinere</w:t>
            </w:r>
            <w:r w:rsidRPr="001E6782">
              <w:rPr>
                <w:rFonts w:ascii="Times New Roman" w:eastAsia="Times New Roman" w:hAnsi="Times New Roman" w:cs="Times New Roman"/>
                <w:sz w:val="24"/>
                <w:szCs w:val="24"/>
                <w:lang w:eastAsia="pt-BR"/>
              </w:rPr>
              <w:t>.</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 xml:space="preserve">26.2) DO SISTEMA DE TURNOS 6x1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Ficam estabelecidos 03 (três) turnos fixos de trabalho diários, resultantes da divisão das 24 horas do dia, da seguinte forma:</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- 1º turno das 23h00 às 07h00, de domingo à sexta-feira;</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- 2º turno das 07h00 às 15h00, de segunda-feira a sábado;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- 3º turno das 15h00 às 23h00, de segunda-feira a sábado.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Primeiro. O descanso semanal remunerado (DSR), preferencialmente aos domingos, equivalente a 07 (sete) horas de salário, constará dos respectivos recibos de pagamento.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Segundo. No caso de troca de feriados, empregados que estiverem em férias ou tenham sido contratados após a troca do feriado, receberão as horas trabalhadas como extraordinárias.</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lastRenderedPageBreak/>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Terceiro. Em razão do sistema de trabalho, a empresa acordante por liberalidade garantirá aos empregados no turno 6x1 remuneração de 212 (duzentas e doze) horas mensais, em todos os meses do ano, sendo que na eventualidade de faltas ou atrasos não justificados, as respectivas horas serão devidamente descontadas na forma da lei.</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 xml:space="preserve">26.3) DA FIXAÇÃO DOS TURNOS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Em razão da fixação do turno de trabalho ocorrida em 1º de setembro de 2008, ficará mantido pela empresa acordante por mera liberalidade o pagamento da bonificação pela fixação de turno, a ser paga aos empregados que estavam com o contrato de trabalho em vigor na data de 13 de junho de 2008, não sendo devida aos empregados admitidos após esta data.</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Primeiro. A bonificação a que se refere o item 26.3 supra será paga sob o título “bonificação acordo jun/08”.</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Segundo. Aos empregados do turno cujo trabalho ocorre das 07:00 às 15:00 horas continuará sendo paga uma bonificação de 20 (vinte) horas.</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Terceiro. Aos empregados do turno cujo trabalho ocorre das 15:00 às 23:00 horas continuará sendo paga uma bonificação de 15 (quinze) horas.</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Quarto. A bonificação estabelecida nos parágrafos segundo e terceiro da presente cláusula será devida somente na ocorrência da prestação do trabalho em turnos fixos 5x1/5x1/5x1/3/3/3x1 e 6x1, cessando no caso de transferência do empregado para qualquer outro plano de horário determinado pela empresa acordante.</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Quinto. Os empregados do turno cujo trabalho ocorre das 23:00 às 07:00 horas continuarão recebendo o adicional noturno previsto neste Acordo Coletivo de Trabalho, sendo que o trabalho aos domingos fica autorizado para efeitos da Portaria MTE nº 945/2015.</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lastRenderedPageBreak/>
              <w:t xml:space="preserve">Jornadas Especiais (mulheres, menores, estudantes)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br/>
              <w:t xml:space="preserve">CLÁUSULA VIGÉSIMA QUINTA - HORÁRIO DE TRABALHO AO ESTUDANTE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Fica garantida a manutenção e impedida a alteração, desde que prejudicial, do horário de trabalho do empregado estudante matriculado em estabelecimento de ensino e cursando primeiro grau, segundo grau, curso superior, curso de formação profissional ou profissionalizante.</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Único. Deverá o estudante, para valer-se do disposto na presente cláusula, notificar a empresa dentro de 30 (trinta) dias a partir do início da vigência deste Acordo Coletivo de Trabalho ou da matrícula, exceto aos empregados que trabalhem em turnos de revezamento.</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 xml:space="preserve">Outras disposições sobre jornada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br/>
              <w:t xml:space="preserve">CLÁUSULA VIGÉSIMA SEXTA - JORNADA COMPENSATÓRIA ESPECIAL (BANCO DE HORAS)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A presente Cláusula regulamenta a flexibilização da jornada de trabalho, nos termos previstos pelo artigo 59 e parágrafos da CLT e pela Lei nº 9.601/98, parametrizando as regras para compensação da jornada, por meio do sistema de débito e crédito de horas, na modalidade de Jornada Compensatória Especial, conforme ratificado pelos empregados.</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A jornada de trabalho dos Empregados Mensalistas será controlada de forma individual, por meio de Jornada Compensatória Especial, e obedecerá aos seguintes parâmetros:</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a) A jornada semanal de trabalho será flexível, podendo variar conforme os limites legais, sendo o excesso de horas em um dia, compensado pela correspondente diminuição em outro dia;</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b) O critério para compensação dos débitos ou créditos existentes na Jornada Compensatória Especial é a relação de 1x1 (uma hora de folga por uma hora de trabalho excedente à jornada normal), não incidindo qualquer adicional;</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xml:space="preserve">c) Fica estabelecido o limite anual máximo de 100 (cem) horas trabalhadas, para serem lançadas na Jornada Especial Compensatória, por Empregado Mensalista. As horas que </w:t>
            </w:r>
            <w:r w:rsidRPr="001E6782">
              <w:rPr>
                <w:rFonts w:ascii="Times New Roman" w:eastAsia="Times New Roman" w:hAnsi="Times New Roman" w:cs="Times New Roman"/>
                <w:sz w:val="24"/>
                <w:szCs w:val="24"/>
                <w:lang w:eastAsia="pt-BR"/>
              </w:rPr>
              <w:lastRenderedPageBreak/>
              <w:t>excederem este limite serão pagas com o adicional de horas extras de 50% (cinquenta por cento);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d) Fica estabelecido que todas as horas extras diárias serão devidamente lançadas no Banco de Horas, salvo para eventual necessidade de trabalho realizado aos domingos e feriados que serão remunerados como hora extra.</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e) As comunicações para intenção de dispensa e compensação deverão ser informadas ao gerente respectivo com antecedência mínima de 48 horas. As faltas e atrasos injustificados ou que não forem autorizados pelo gestor da área respectiva não serão incluídos para efeito de compensação na “Jornada Compensatória Especial”.</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f) Eventuais horas negativas, desde que autorizadas pela EMPRESA, serão limitadas em 100 (cem) horas. As horas negativas que ultrapassarem o limite acumulado de 100 (cem) horas poderão ser consideradas como ausências injustificadas para todos os fins e efeitos.</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g) Não haverá compensação, na hipótese de trabalho aos domingos e feriados, sendo a jornada de trabalho paga como extra;</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h) Encerrado o período de vigência do regime de “Jornada Compensatória Especial”, a quitação de eventual saldo credor ocorrerá em folha de pagamento no mês de julho, acrescido do adicional de 50% (cinquenta por cento), sendo que eventual saldo de horas negativas será descontado do empregado.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1.) A validade deste acordo de Banco de Horas será a seguinte:</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a) De 01/06/2023 até 31/05/2024, sendo que se o crédito da Jornada Compensatória Especial não tiver sido totalmente compensado, será pago até 30/06/2024, acrescido do adicional de 50% (cinquenta por cento), respeitada a anualidade disposta neste item.</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b) De 01/06/2024 até 31/05/2025, sendo que se o crédito da Jornada Compensatória Especial não tiver sido totalmente compensado, será pago até 30/06/2025, acrescido do adicional de 50% (cinquenta por cento), respeitada a anualidade disposta neste item.</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c) Os empregados serão periodicamente e individualmente informados sobre seu respectivo saldo da Jornada Compensatória Especial, que também poderá ser livremente consultado junto ao seu gerente;</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d) As ausências legais previstas no artigo 473 da CLT e as previstas em Acordo Coletivo, justificadas, serão devidamente excluídas do sistema de flexibilização, não interferindo na Jornada Compensatória Especial;</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Os trabalhadores que vierem a ser admitidos no quadro funcional terão adesão automática e imediata ao presente Acordo Coletivo de Trabalho, sendo desnecessário qualquer termo individual para tanto.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xml:space="preserve">Aos empregados promovidos para atividade ou cargo previsto no artigo 62 da CLT no decorrer do período de vigência haverá a compensação até a data da promoção, dos débitos ou créditos existentes na Jornada Compensatória Especial à razão de 1x1 (uma </w:t>
            </w:r>
            <w:r w:rsidRPr="001E6782">
              <w:rPr>
                <w:rFonts w:ascii="Times New Roman" w:eastAsia="Times New Roman" w:hAnsi="Times New Roman" w:cs="Times New Roman"/>
                <w:sz w:val="24"/>
                <w:szCs w:val="24"/>
                <w:lang w:eastAsia="pt-BR"/>
              </w:rPr>
              <w:lastRenderedPageBreak/>
              <w:t>hora de folga por uma hora de trabalho excedente à jornada normal), não incidindo qualquer adicional. Após esta compensação, se houver saldo devedor será absorvido pela EMPRESA e, se houver saldo credor, a quitação ocorrerá em folha de pagamento do mês seguinte ao encerramento do exercício (julho) com adicional de horas extras à razão de 50% (cinquenta por cento).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Na ocorrência de demissão por justo motivo (justa causa) o saldo negativo da Jornada Compensatória Especial será integralmente descontado, sendo que ao saldo positivo será pago com o adicional de horas extras, por ocasião do acerto das verbas rescisórias.</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Nas rescisões sem justa causa e nos casos de pedido de demissão, não haverá desconto do saldo negativo, que será absorvido pela Empresa, sendo que o saldo positivo será pago com adicional de horas extras, por ocasião do acerto das verbas rescisórias.</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É considerado como saldo positivo a quantidade de horas que o empregado trabalhou a mais do que sua jornada normal de trabalho e não foi compensada no período.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É considerado como saldo negativo, a quantidade de horas que o Empregado deixou de trabalhar, considerando a jornada normal de trabalho.</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br/>
            </w:r>
            <w:r w:rsidRPr="001E6782">
              <w:rPr>
                <w:rFonts w:ascii="Times New Roman" w:eastAsia="Times New Roman" w:hAnsi="Times New Roman" w:cs="Times New Roman"/>
                <w:b/>
                <w:bCs/>
                <w:sz w:val="24"/>
                <w:szCs w:val="24"/>
                <w:lang w:eastAsia="pt-BR"/>
              </w:rPr>
              <w:br/>
              <w:t xml:space="preserve">CLÁUSULA VIGÉSIMA SÉTIMA - TRABALHO REMOTO/HOME OFFICE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Nos termos da legislação vigente, fica estabelecido a possibilidade de implementação pela empresa do Trabalho remoto, que será regulado mediante política interna da empresa.</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br/>
            </w:r>
            <w:r w:rsidRPr="001E6782">
              <w:rPr>
                <w:rFonts w:ascii="Times New Roman" w:eastAsia="Times New Roman" w:hAnsi="Times New Roman" w:cs="Times New Roman"/>
                <w:b/>
                <w:bCs/>
                <w:sz w:val="24"/>
                <w:szCs w:val="24"/>
                <w:lang w:eastAsia="pt-BR"/>
              </w:rPr>
              <w:t xml:space="preserve">Férias e Licenças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 xml:space="preserve">Duração e Concessão de Férias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br/>
              <w:t xml:space="preserve">CLÁUSULA VIGÉSIMA OITAVA - FÉRIAS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Para empregados mensalistas e horistas em turno administrativo, o início das férias coletivas ou individuais não poderá coincidir com sábados, domingos, feriados ou dias já compensados.</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xml:space="preserve">Parágrafo Primeiro. Para os empregados horistas vinculados aos turnos 6x1 e 5x1/5x1/5x1/3x3/3x1, em razão da escala de trabalho, o início das férias individuais </w:t>
            </w:r>
            <w:r w:rsidRPr="001E6782">
              <w:rPr>
                <w:rFonts w:ascii="Times New Roman" w:eastAsia="Times New Roman" w:hAnsi="Times New Roman" w:cs="Times New Roman"/>
                <w:sz w:val="24"/>
                <w:szCs w:val="24"/>
                <w:lang w:eastAsia="pt-BR"/>
              </w:rPr>
              <w:lastRenderedPageBreak/>
              <w:t>poderá coincidir com sábados, domingos ou feriados, não devendo coincidir com os dias de suas respectivas folgas.</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Segundo. A empresa acordante comunicará ao empregado, com 30 (trinta) dias de antecedência, a data do início do período de gozo de férias.</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Terceiro. Quando a empresa acordante cancelar férias individuais ou coletivas deverá ressarcir o empregado que, comprovadamente, tenha sofrido prejuízo na compra de bilhetes de viagem, exceto por motivo de doença ou acidente.</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Quarto. Quando as férias coletivas ou individuais abrangerem os dias 25 de dezembro e 1º de janeiro, esses dias não serão computados como férias e, portanto, excluídos da contagem dos dias corridos regularmente.</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br/>
            </w:r>
            <w:r w:rsidRPr="001E6782">
              <w:rPr>
                <w:rFonts w:ascii="Times New Roman" w:eastAsia="Times New Roman" w:hAnsi="Times New Roman" w:cs="Times New Roman"/>
                <w:b/>
                <w:bCs/>
                <w:sz w:val="24"/>
                <w:szCs w:val="24"/>
                <w:lang w:eastAsia="pt-BR"/>
              </w:rPr>
              <w:t xml:space="preserve">Saúde e Segurança do Trabalhador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 xml:space="preserve">Equipamentos de Segurança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br/>
              <w:t xml:space="preserve">CLÁUSULA VIGÉSIMA NONA - FORNECIMENTO DE UNIFORMES E EQUIPAMENTOS DE SEGURANÇA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A empresa acordante fornecerá aos empregados gratuitamente uniformes, macacões e outras peças de vestimenta, bem como equipamentos de proteção individual e de segurança adequados ao exercício de suas funções, inclusive calçados especiais, quando a atividade assim exigir.</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Primeiro. Os empregados serão treinados e orientados sobre a correta utilização desses equipamentos, bem como sobre os riscos da não utilização.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Segundo. Todos os equipamentos de proteção individual que, em razão da atividade desenvolvida, exigirem trocas constantes, tais como protetores auriculares, creme de proteção para mão, máscaras respiratórias, óculos de segurança, capacete, etc, estarão à disposição dos empregados em cada local de trabalho ou no almoxarifado, cabendo-lhes usá-los correta e efetivamente.</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lastRenderedPageBreak/>
              <w:br/>
            </w:r>
            <w:r w:rsidRPr="001E6782">
              <w:rPr>
                <w:rFonts w:ascii="Times New Roman" w:eastAsia="Times New Roman" w:hAnsi="Times New Roman" w:cs="Times New Roman"/>
                <w:b/>
                <w:bCs/>
                <w:sz w:val="24"/>
                <w:szCs w:val="24"/>
                <w:lang w:eastAsia="pt-BR"/>
              </w:rPr>
              <w:br/>
              <w:t xml:space="preserve">CLÁUSULA TRIGÉSIMA - MEDIDAS DE PROTEÇÃO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No primeiro dia de trabalho do empregado, a empresa acordante realizará o treinamento com equipamento de proteção e dará conhecimento aos empregados das áreas de trabalho.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Primeiro. Os empregados serão treinados e orientados sobre a correta utilização dos equipamentos de proteção, bem como sobre os riscos da não utilização.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Segundo. A empresa acordante também poderá adotar medidas de proteção de ordem coletiva, em relação às condições de trabalho e segurança dos trabalhadores.</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Terceiro. O Sindicato oficiará a empresa acordante as queixas fundamentadas por seus trabalhadores, em relação às condições de trabalho e segurança.</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Quarto. No prazo de 30 (trinta) dias do recebimento do ofício de que trata o parágrafo terceiro da presente cláusula, a empresa acordante responderá ao Sindicato, por escrito, informando os resultados dos levantamentos efetuados, especificando as medidas de proteção adotadas, ou que serão adotadas, e em que prazo.</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 xml:space="preserve">CIPA – composição, eleição, atribuições, garantias aos cipeiros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br/>
              <w:t xml:space="preserve">CLÁUSULA TRIGÉSIMA PRIMEIRA - CIPA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A EMPRESA acordante encaminhará ao Sindicato cópias das atas de reuniões da CIPA, até o 15º (décimo-quinto) dia da reunião subseqüente, conforme NR-5.</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 xml:space="preserve">Exames Médicos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br/>
              <w:t xml:space="preserve">CLÁUSULA TRIGÉSIMA SEGUNDA - EXAME DEMISSIONAL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lastRenderedPageBreak/>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Fica ampliado em mais 90 (noventa) dias o prazo de dispensa da realização do exame médico demissional, além daquele definido legalmente.</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 xml:space="preserve">Aceitação de Atestados Médicos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br/>
              <w:t xml:space="preserve">CLÁUSULA TRIGÉSIMA TERCEIRA - ATESTADOS ODONTOLÓGICOS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Serão reconhecidos os atestados odontológicos emitidos por facultativos do Sindicato profissional, desde que obedecidas as exigências legais.</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Único. Os atestados a que se refere a presente cláusula não serão questionados quanto à sua origem, se portarem o Código Internacional de Doenças (CID), o carimbo do respectivo Sindicato profissional e assinatura do seu facultativo.</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br/>
            </w:r>
            <w:r w:rsidRPr="001E6782">
              <w:rPr>
                <w:rFonts w:ascii="Times New Roman" w:eastAsia="Times New Roman" w:hAnsi="Times New Roman" w:cs="Times New Roman"/>
                <w:b/>
                <w:bCs/>
                <w:sz w:val="24"/>
                <w:szCs w:val="24"/>
                <w:lang w:eastAsia="pt-BR"/>
              </w:rPr>
              <w:t xml:space="preserve">Relações Sindicais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 xml:space="preserve">Sindicalização (campanhas e contratação de sindicalizados)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br/>
              <w:t xml:space="preserve">CLÁUSULA TRIGÉSIMA QUARTA - SINDICALIZAÇÃO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O Sindicato fornecerá a proposta de sindicalização ao empregado recém admitido na empresa acordante, com materiais fornecidos pela própria entidade sindical.</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 xml:space="preserve">Outras disposições sobre relação entre sindicato e empresa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br/>
              <w:t xml:space="preserve">CLÁUSULA TRIGÉSIMA QUINTA - QUADRO DE AVISOS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A empresa acordante colocará à disposição do Sindicato quadro de avisos para afixação de comunicados oficiais de interesse da categoria, que serão encaminhados ao setor competente da empregadora, incumbindo a esta, dentro de 12 (doze) horas posteriores ao recebimento, afixar no referido quadro.</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lastRenderedPageBreak/>
              <w:t xml:space="preserve">Outras disposições sobre representação e organização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br/>
              <w:t xml:space="preserve">CLÁUSULA TRIGÉSIMA SEXTA - REGISTRO E ARQUIVO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Em cumprimento ao disposto no artigo 614, da CLT, o presente instrumento devidamente assinado, será transmitido ao Ministério da Economia, Secretaria Especial de Previdência e Trabalho, para fins de registro e arquivo.</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br/>
            </w:r>
            <w:r w:rsidRPr="001E6782">
              <w:rPr>
                <w:rFonts w:ascii="Times New Roman" w:eastAsia="Times New Roman" w:hAnsi="Times New Roman" w:cs="Times New Roman"/>
                <w:b/>
                <w:bCs/>
                <w:sz w:val="24"/>
                <w:szCs w:val="24"/>
                <w:lang w:eastAsia="pt-BR"/>
              </w:rPr>
              <w:t xml:space="preserve">Disposições Gerais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 xml:space="preserve">Descumprimento do Instrumento Coletivo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br/>
              <w:t xml:space="preserve">CLÁUSULA TRIGÉSIMA SÉTIMA - MULTA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Em caso de descumprimento das cláusulas do presente Acordo Coletivo de Trabalho, a parte infringente arcará com multa de 5% (cinco por cento) do salário normativo dos empregados horistas da empresa acordante, por infração e por empregado.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Primeiro. A multa a que se refere a presente cláusula somente será devida se a infração não for corrigida no prazo de 10 (dez) dias úteis após o recebimento da notificação obrigatória por parte do Sindicato ou da empresa acordante.</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Segundo. Ficam excluídas do pagamento da multa a que se refere a presente cláusula aquelas situações que porventura já possuam cominações específicas.</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 xml:space="preserve">Renovação/Rescisão do Instrumento Coletivo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br/>
              <w:t xml:space="preserve">CLÁUSULA TRIGÉSIMA OITAVA - PRORROGAÇÃO, REVISÃO, DENUNCIA OU REVOGAÇÃO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O processo de prorrogação, revisão, denúncia ou revogação total ou parcial do presente Acordo Coletivo de Trabalho ficará subordinado às normas estabelecidas no artigo 615, da CLT.</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t xml:space="preserve">Outras Disposições </w:t>
            </w:r>
            <w:r w:rsidRPr="001E6782">
              <w:rPr>
                <w:rFonts w:ascii="Times New Roman" w:eastAsia="Times New Roman" w:hAnsi="Times New Roman" w:cs="Times New Roman"/>
                <w:b/>
                <w:bCs/>
                <w:sz w:val="24"/>
                <w:szCs w:val="24"/>
                <w:lang w:eastAsia="pt-BR"/>
              </w:rPr>
              <w:br/>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br/>
              <w:t xml:space="preserve">CLÁUSULA TRIGÉSIMA NONA - JUÍZO COMPETENTE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Será competente a Justiça do Trabalho para dirimir quaisquer divergências surgidas na aplicação do presente Acordo Coletivo de Trabalho.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Único. O presente Acordo Coletivo de Trabalho põe fim a qualquer processo de revisão salarial, administrativa e judicial, sendo firmado em duas vias de igual teor.</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br/>
            </w:r>
            <w:r w:rsidRPr="001E6782">
              <w:rPr>
                <w:rFonts w:ascii="Times New Roman" w:eastAsia="Times New Roman" w:hAnsi="Times New Roman" w:cs="Times New Roman"/>
                <w:b/>
                <w:bCs/>
                <w:sz w:val="24"/>
                <w:szCs w:val="24"/>
                <w:lang w:eastAsia="pt-BR"/>
              </w:rPr>
              <w:br/>
              <w:t xml:space="preserve">CLÁUSULA QUADRAGÉSIMA - DA REPRESENTAÇÃO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A empresa acordante assegura a eleição de 1 (um) representante dos empregados, com a finalidade exclusiva de promover o entendimento direto com a empregadora no local de trabalho, conforme artigo 11, da Constituição Federal.</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Primeiro. O Sindicato e a empresa acordante ajustam que o termo “representante dos empregados” designa o(a) empregado(a) representante sindical nomeado(a) ou eleito(a) pelo Sindicato.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Segundo. Em atenção ao artigo 5º da Convenção nº 135 da Organização Internacional do Trabalho – OIT, que dispõe sobre a proteção de representantes dos trabalhadores, Sindicato e empresa acordante ajustam que a comissão de empregados prevista no artigo 510-A, da CLT, é efetivada pela representação de empregados conforme previsto na presente cláusula do Acordo Coletivo de Trabalho.</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Parágrafo Terceiro. Ao(à) representante dos empregados, que somente terá garantia ou se exercer cargo de direção ou representação de entidade sindical, nos termos do § 3º, do artigo 543, da CLT, caberá promover o diálogo e o entendimento no ambiente de trabalho com a finalidade de prevenir conflitos.</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 </w:t>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lastRenderedPageBreak/>
              <w:t>Parágrafo Quarto. É responsabilidade do Sindicato a defesa dos direitos e interesses coletivos ou individuais homogêneos da categoria, inclusive em questões judiciais ou administrativas, conforme inciso III, do artigo 8º, da Constituição Federal.</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br/>
            </w:r>
            <w:r w:rsidRPr="001E6782">
              <w:rPr>
                <w:rFonts w:ascii="Times New Roman" w:eastAsia="Times New Roman" w:hAnsi="Times New Roman" w:cs="Times New Roman"/>
                <w:b/>
                <w:bCs/>
                <w:sz w:val="24"/>
                <w:szCs w:val="24"/>
                <w:lang w:eastAsia="pt-BR"/>
              </w:rPr>
              <w:br/>
              <w:t xml:space="preserve">CLÁUSULA QUADRAGÉSIMA PRIMEIRA - ESPECIFICAÇÕES DE AGRANGÊNCIA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O presente Acordo Coletivo de Trabalho não abarca as categorias de Dirigentes, Executivos e Seniores, daqui expressamente excluídos, porque abrangidos por acordos e normas próprias, sendo-lhes aplicável política própria, que isenta a empresa acordante do cumprimento das regras deste Acordo Coletivo de Trabalho em relação aos mesmos</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br/>
            </w:r>
            <w:r w:rsidRPr="001E6782">
              <w:rPr>
                <w:rFonts w:ascii="Times New Roman" w:eastAsia="Times New Roman" w:hAnsi="Times New Roman" w:cs="Times New Roman"/>
                <w:b/>
                <w:bCs/>
                <w:sz w:val="24"/>
                <w:szCs w:val="24"/>
                <w:lang w:eastAsia="pt-BR"/>
              </w:rPr>
              <w:br/>
              <w:t xml:space="preserve">CLÁUSULA QUADRAGÉSIMA SEGUNDA - DURAÇÃO </w:t>
            </w:r>
            <w:r w:rsidRPr="001E6782">
              <w:rPr>
                <w:rFonts w:ascii="Times New Roman" w:eastAsia="Times New Roman" w:hAnsi="Times New Roman" w:cs="Times New Roman"/>
                <w:b/>
                <w:bCs/>
                <w:sz w:val="24"/>
                <w:szCs w:val="24"/>
                <w:lang w:eastAsia="pt-BR"/>
              </w:rPr>
              <w:br/>
            </w: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t>O presente Acordo Coletivo de Trabalho terá a vigência de 24 (vinte e quatro) meses, a contar de 1º de junho de 2023 à 31 de maio de 2025, ficando mantida a data-base sempre em 1º de junho.</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br/>
              <w:t xml:space="preserve">} </w:t>
            </w:r>
          </w:p>
          <w:tbl>
            <w:tblPr>
              <w:tblW w:w="0" w:type="auto"/>
              <w:jc w:val="center"/>
              <w:tblCellSpacing w:w="0" w:type="dxa"/>
              <w:tblCellMar>
                <w:left w:w="0" w:type="dxa"/>
                <w:right w:w="0" w:type="dxa"/>
              </w:tblCellMar>
              <w:tblLook w:val="04A0" w:firstRow="1" w:lastRow="0" w:firstColumn="1" w:lastColumn="0" w:noHBand="0" w:noVBand="1"/>
            </w:tblPr>
            <w:tblGrid>
              <w:gridCol w:w="8504"/>
            </w:tblGrid>
            <w:tr w:rsidR="001E6782" w:rsidRPr="001E6782">
              <w:trPr>
                <w:tblCellSpacing w:w="0" w:type="dxa"/>
                <w:jc w:val="center"/>
              </w:trPr>
              <w:tc>
                <w:tcPr>
                  <w:tcW w:w="0" w:type="auto"/>
                  <w:vAlign w:val="center"/>
                  <w:hideMark/>
                </w:tcPr>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br/>
                  </w:r>
                  <w:r w:rsidRPr="001E6782">
                    <w:rPr>
                      <w:rFonts w:ascii="Times New Roman" w:eastAsia="Times New Roman" w:hAnsi="Times New Roman" w:cs="Times New Roman"/>
                      <w:sz w:val="24"/>
                      <w:szCs w:val="24"/>
                      <w:lang w:eastAsia="pt-BR"/>
                    </w:rPr>
                    <w:br/>
                    <w:t xml:space="preserve">JOSE GILBERTO ALVES </w:t>
                  </w:r>
                  <w:r w:rsidRPr="001E6782">
                    <w:rPr>
                      <w:rFonts w:ascii="Times New Roman" w:eastAsia="Times New Roman" w:hAnsi="Times New Roman" w:cs="Times New Roman"/>
                      <w:sz w:val="24"/>
                      <w:szCs w:val="24"/>
                      <w:lang w:eastAsia="pt-BR"/>
                    </w:rPr>
                    <w:br/>
                    <w:t xml:space="preserve">Presidente </w:t>
                  </w:r>
                  <w:r w:rsidRPr="001E6782">
                    <w:rPr>
                      <w:rFonts w:ascii="Times New Roman" w:eastAsia="Times New Roman" w:hAnsi="Times New Roman" w:cs="Times New Roman"/>
                      <w:sz w:val="24"/>
                      <w:szCs w:val="24"/>
                      <w:lang w:eastAsia="pt-BR"/>
                    </w:rPr>
                    <w:br/>
                    <w:t xml:space="preserve">SINDICATO DOS TRABALHADORES NAS INDUSTRIAS DE ARTEFATOS DE BORRACHA ACAB RECAUCH PNEUM BENEF DE BORR NAT LATEX DE CAMPINAS E REGIAO </w:t>
                  </w:r>
                  <w:r w:rsidRPr="001E6782">
                    <w:rPr>
                      <w:rFonts w:ascii="Times New Roman" w:eastAsia="Times New Roman" w:hAnsi="Times New Roman" w:cs="Times New Roman"/>
                      <w:sz w:val="24"/>
                      <w:szCs w:val="24"/>
                      <w:lang w:eastAsia="pt-BR"/>
                    </w:rPr>
                    <w:br/>
                  </w:r>
                  <w:r w:rsidRPr="001E6782">
                    <w:rPr>
                      <w:rFonts w:ascii="Times New Roman" w:eastAsia="Times New Roman" w:hAnsi="Times New Roman" w:cs="Times New Roman"/>
                      <w:sz w:val="24"/>
                      <w:szCs w:val="24"/>
                      <w:lang w:eastAsia="pt-BR"/>
                    </w:rPr>
                    <w:br/>
                  </w:r>
                  <w:r w:rsidRPr="001E6782">
                    <w:rPr>
                      <w:rFonts w:ascii="Times New Roman" w:eastAsia="Times New Roman" w:hAnsi="Times New Roman" w:cs="Times New Roman"/>
                      <w:sz w:val="24"/>
                      <w:szCs w:val="24"/>
                      <w:lang w:eastAsia="pt-BR"/>
                    </w:rPr>
                    <w:br/>
                  </w:r>
                  <w:r w:rsidRPr="001E6782">
                    <w:rPr>
                      <w:rFonts w:ascii="Times New Roman" w:eastAsia="Times New Roman" w:hAnsi="Times New Roman" w:cs="Times New Roman"/>
                      <w:sz w:val="24"/>
                      <w:szCs w:val="24"/>
                      <w:lang w:eastAsia="pt-BR"/>
                    </w:rPr>
                    <w:br/>
                    <w:t xml:space="preserve">DENIS PEREIRA CAVALCANTE </w:t>
                  </w:r>
                  <w:r w:rsidRPr="001E6782">
                    <w:rPr>
                      <w:rFonts w:ascii="Times New Roman" w:eastAsia="Times New Roman" w:hAnsi="Times New Roman" w:cs="Times New Roman"/>
                      <w:sz w:val="24"/>
                      <w:szCs w:val="24"/>
                      <w:lang w:eastAsia="pt-BR"/>
                    </w:rPr>
                    <w:br/>
                    <w:t xml:space="preserve">Gerente </w:t>
                  </w:r>
                  <w:r w:rsidRPr="001E6782">
                    <w:rPr>
                      <w:rFonts w:ascii="Times New Roman" w:eastAsia="Times New Roman" w:hAnsi="Times New Roman" w:cs="Times New Roman"/>
                      <w:sz w:val="24"/>
                      <w:szCs w:val="24"/>
                      <w:lang w:eastAsia="pt-BR"/>
                    </w:rPr>
                    <w:br/>
                    <w:t xml:space="preserve">PIRELLI PNEUS LTDA. </w:t>
                  </w:r>
                  <w:r w:rsidRPr="001E6782">
                    <w:rPr>
                      <w:rFonts w:ascii="Times New Roman" w:eastAsia="Times New Roman" w:hAnsi="Times New Roman" w:cs="Times New Roman"/>
                      <w:sz w:val="24"/>
                      <w:szCs w:val="24"/>
                      <w:lang w:eastAsia="pt-BR"/>
                    </w:rPr>
                    <w:br/>
                  </w:r>
                  <w:r w:rsidRPr="001E6782">
                    <w:rPr>
                      <w:rFonts w:ascii="Times New Roman" w:eastAsia="Times New Roman" w:hAnsi="Times New Roman" w:cs="Times New Roman"/>
                      <w:sz w:val="24"/>
                      <w:szCs w:val="24"/>
                      <w:lang w:eastAsia="pt-BR"/>
                    </w:rPr>
                    <w:br/>
                  </w:r>
                  <w:r w:rsidRPr="001E6782">
                    <w:rPr>
                      <w:rFonts w:ascii="Times New Roman" w:eastAsia="Times New Roman" w:hAnsi="Times New Roman" w:cs="Times New Roman"/>
                      <w:sz w:val="24"/>
                      <w:szCs w:val="24"/>
                      <w:lang w:eastAsia="pt-BR"/>
                    </w:rPr>
                    <w:br/>
                  </w:r>
                  <w:r w:rsidRPr="001E6782">
                    <w:rPr>
                      <w:rFonts w:ascii="Times New Roman" w:eastAsia="Times New Roman" w:hAnsi="Times New Roman" w:cs="Times New Roman"/>
                      <w:sz w:val="24"/>
                      <w:szCs w:val="24"/>
                      <w:lang w:eastAsia="pt-BR"/>
                    </w:rPr>
                    <w:br/>
                    <w:t xml:space="preserve">JOAQUIM NUNES PINTO NETO </w:t>
                  </w:r>
                  <w:r w:rsidRPr="001E6782">
                    <w:rPr>
                      <w:rFonts w:ascii="Times New Roman" w:eastAsia="Times New Roman" w:hAnsi="Times New Roman" w:cs="Times New Roman"/>
                      <w:sz w:val="24"/>
                      <w:szCs w:val="24"/>
                      <w:lang w:eastAsia="pt-BR"/>
                    </w:rPr>
                    <w:br/>
                    <w:t xml:space="preserve">Gerente </w:t>
                  </w:r>
                  <w:r w:rsidRPr="001E6782">
                    <w:rPr>
                      <w:rFonts w:ascii="Times New Roman" w:eastAsia="Times New Roman" w:hAnsi="Times New Roman" w:cs="Times New Roman"/>
                      <w:sz w:val="24"/>
                      <w:szCs w:val="24"/>
                      <w:lang w:eastAsia="pt-BR"/>
                    </w:rPr>
                    <w:br/>
                    <w:t xml:space="preserve">PIRELLI PNEUS LTDA. </w:t>
                  </w:r>
                  <w:r w:rsidRPr="001E6782">
                    <w:rPr>
                      <w:rFonts w:ascii="Times New Roman" w:eastAsia="Times New Roman" w:hAnsi="Times New Roman" w:cs="Times New Roman"/>
                      <w:sz w:val="24"/>
                      <w:szCs w:val="24"/>
                      <w:lang w:eastAsia="pt-BR"/>
                    </w:rPr>
                    <w:br/>
                  </w:r>
                  <w:r w:rsidRPr="001E6782">
                    <w:rPr>
                      <w:rFonts w:ascii="Times New Roman" w:eastAsia="Times New Roman" w:hAnsi="Times New Roman" w:cs="Times New Roman"/>
                      <w:sz w:val="24"/>
                      <w:szCs w:val="24"/>
                      <w:lang w:eastAsia="pt-BR"/>
                    </w:rPr>
                    <w:br/>
                  </w:r>
                </w:p>
              </w:tc>
            </w:tr>
          </w:tbl>
          <w:p w:rsidR="001E6782" w:rsidRPr="001E6782" w:rsidRDefault="001E6782" w:rsidP="001E6782">
            <w:pPr>
              <w:spacing w:after="0" w:line="240" w:lineRule="auto"/>
              <w:rPr>
                <w:rFonts w:ascii="Times New Roman" w:eastAsia="Times New Roman" w:hAnsi="Times New Roman" w:cs="Times New Roman"/>
                <w:sz w:val="24"/>
                <w:szCs w:val="24"/>
                <w:lang w:eastAsia="pt-BR"/>
              </w:rPr>
            </w:pPr>
          </w:p>
          <w:p w:rsidR="001E6782" w:rsidRPr="001E6782" w:rsidRDefault="001E6782" w:rsidP="001E6782">
            <w:pPr>
              <w:spacing w:after="0" w:line="240" w:lineRule="auto"/>
              <w:jc w:val="center"/>
              <w:rPr>
                <w:rFonts w:ascii="Times New Roman" w:eastAsia="Times New Roman" w:hAnsi="Times New Roman" w:cs="Times New Roman"/>
                <w:sz w:val="24"/>
                <w:szCs w:val="24"/>
                <w:lang w:eastAsia="pt-BR"/>
              </w:rPr>
            </w:pPr>
            <w:r w:rsidRPr="001E6782">
              <w:rPr>
                <w:rFonts w:ascii="Times New Roman" w:eastAsia="Times New Roman" w:hAnsi="Times New Roman" w:cs="Times New Roman"/>
                <w:b/>
                <w:bCs/>
                <w:sz w:val="24"/>
                <w:szCs w:val="24"/>
                <w:lang w:eastAsia="pt-BR"/>
              </w:rPr>
              <w:lastRenderedPageBreak/>
              <w:t xml:space="preserve">ANEXOS </w:t>
            </w:r>
          </w:p>
          <w:p w:rsidR="001E6782" w:rsidRPr="001E6782" w:rsidRDefault="001E6782" w:rsidP="001E6782">
            <w:pPr>
              <w:spacing w:after="0" w:line="240" w:lineRule="auto"/>
              <w:jc w:val="center"/>
              <w:rPr>
                <w:rFonts w:ascii="Times New Roman" w:eastAsia="Times New Roman" w:hAnsi="Times New Roman" w:cs="Times New Roman"/>
                <w:b/>
                <w:bCs/>
                <w:sz w:val="24"/>
                <w:szCs w:val="24"/>
                <w:lang w:eastAsia="pt-BR"/>
              </w:rPr>
            </w:pPr>
            <w:r w:rsidRPr="001E6782">
              <w:rPr>
                <w:rFonts w:ascii="Times New Roman" w:eastAsia="Times New Roman" w:hAnsi="Times New Roman" w:cs="Times New Roman"/>
                <w:b/>
                <w:bCs/>
                <w:sz w:val="24"/>
                <w:szCs w:val="24"/>
                <w:lang w:eastAsia="pt-BR"/>
              </w:rPr>
              <w:t xml:space="preserve">ANEXO I - ATA PIRELLI </w:t>
            </w:r>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br/>
            </w:r>
          </w:p>
          <w:p w:rsidR="001E6782" w:rsidRPr="001E6782" w:rsidRDefault="001E6782" w:rsidP="001E6782">
            <w:pPr>
              <w:spacing w:before="100" w:beforeAutospacing="1" w:after="100" w:afterAutospacing="1" w:line="240" w:lineRule="auto"/>
              <w:rPr>
                <w:rFonts w:ascii="Times New Roman" w:eastAsia="Times New Roman" w:hAnsi="Times New Roman" w:cs="Times New Roman"/>
                <w:sz w:val="24"/>
                <w:szCs w:val="24"/>
                <w:lang w:eastAsia="pt-BR"/>
              </w:rPr>
            </w:pPr>
            <w:hyperlink r:id="rId4" w:tgtFrame="_blank" w:history="1">
              <w:r w:rsidRPr="001E6782">
                <w:rPr>
                  <w:rFonts w:ascii="Times New Roman" w:eastAsia="Times New Roman" w:hAnsi="Times New Roman" w:cs="Times New Roman"/>
                  <w:color w:val="0000FF"/>
                  <w:sz w:val="24"/>
                  <w:szCs w:val="24"/>
                  <w:u w:val="single"/>
                  <w:lang w:eastAsia="pt-BR"/>
                </w:rPr>
                <w:t>Anexo (PDF)</w:t>
              </w:r>
            </w:hyperlink>
          </w:p>
          <w:p w:rsidR="001E6782" w:rsidRPr="001E6782" w:rsidRDefault="001E6782" w:rsidP="001E6782">
            <w:pPr>
              <w:spacing w:after="0" w:line="240" w:lineRule="auto"/>
              <w:rPr>
                <w:rFonts w:ascii="Times New Roman" w:eastAsia="Times New Roman" w:hAnsi="Times New Roman" w:cs="Times New Roman"/>
                <w:sz w:val="24"/>
                <w:szCs w:val="24"/>
                <w:lang w:eastAsia="pt-BR"/>
              </w:rPr>
            </w:pPr>
            <w:r w:rsidRPr="001E6782">
              <w:rPr>
                <w:rFonts w:ascii="Times New Roman" w:eastAsia="Times New Roman" w:hAnsi="Times New Roman" w:cs="Times New Roman"/>
                <w:sz w:val="24"/>
                <w:szCs w:val="24"/>
                <w:lang w:eastAsia="pt-BR"/>
              </w:rPr>
              <w:br/>
              <w:t xml:space="preserve">    A autenticidade deste documento poderá ser confirmada na página do Ministério da Economia na Internet, no endereço http://www.mte.gov.br. </w:t>
            </w:r>
          </w:p>
        </w:tc>
      </w:tr>
    </w:tbl>
    <w:p w:rsidR="00E939DE" w:rsidRDefault="00E939DE"/>
    <w:sectPr w:rsidR="00E939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782"/>
    <w:rsid w:val="001E6782"/>
    <w:rsid w:val="00A77C2F"/>
    <w:rsid w:val="00E939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ECF97F-B684-4ECA-A495-82D66057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E678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1E6782"/>
    <w:rPr>
      <w:b/>
      <w:bCs/>
    </w:rPr>
  </w:style>
  <w:style w:type="character" w:styleId="nfase">
    <w:name w:val="Emphasis"/>
    <w:basedOn w:val="Fontepargpadro"/>
    <w:uiPriority w:val="20"/>
    <w:qFormat/>
    <w:rsid w:val="001E6782"/>
    <w:rPr>
      <w:i/>
      <w:iCs/>
    </w:rPr>
  </w:style>
  <w:style w:type="character" w:styleId="Hyperlink">
    <w:name w:val="Hyperlink"/>
    <w:basedOn w:val="Fontepargpadro"/>
    <w:uiPriority w:val="99"/>
    <w:semiHidden/>
    <w:unhideWhenUsed/>
    <w:rsid w:val="001E67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01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3.mte.gov.br/sistemas/mediador/imagemAnexo/MR017117_20232023_04_10T14_37_19.pdf" TargetMode="External"/><Relationship Id="rId9" Type="http://schemas.openxmlformats.org/officeDocument/2006/relationships/customXml" Target="../customXml/item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B473DA032F7844AA38C7463E17EE35E" ma:contentTypeVersion="13" ma:contentTypeDescription="Crie um novo documento." ma:contentTypeScope="" ma:versionID="c0541fc73e275d476d5df62c348c6609">
  <xsd:schema xmlns:xsd="http://www.w3.org/2001/XMLSchema" xmlns:xs="http://www.w3.org/2001/XMLSchema" xmlns:p="http://schemas.microsoft.com/office/2006/metadata/properties" xmlns:ns2="9e404190-8b0c-4cf4-ac32-fde8a81a1120" xmlns:ns3="bd1ec3d2-a93a-438f-b482-8438fc5d514c" targetNamespace="http://schemas.microsoft.com/office/2006/metadata/properties" ma:root="true" ma:fieldsID="5a53c92d8789510989bfeee5982c9f8f" ns2:_="" ns3:_="">
    <xsd:import namespace="9e404190-8b0c-4cf4-ac32-fde8a81a1120"/>
    <xsd:import namespace="bd1ec3d2-a93a-438f-b482-8438fc5d51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04190-8b0c-4cf4-ac32-fde8a81a1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aecd43b0-856a-4699-b5eb-9a184aed167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1ec3d2-a93a-438f-b482-8438fc5d51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b26185-6b36-49d7-bb3d-d907aa630b97}" ma:internalName="TaxCatchAll" ma:showField="CatchAllData" ma:web="bd1ec3d2-a93a-438f-b482-8438fc5d51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404190-8b0c-4cf4-ac32-fde8a81a1120">
      <Terms xmlns="http://schemas.microsoft.com/office/infopath/2007/PartnerControls"/>
    </lcf76f155ced4ddcb4097134ff3c332f>
    <TaxCatchAll xmlns="bd1ec3d2-a93a-438f-b482-8438fc5d514c" xsi:nil="true"/>
  </documentManagement>
</p:properties>
</file>

<file path=customXml/itemProps1.xml><?xml version="1.0" encoding="utf-8"?>
<ds:datastoreItem xmlns:ds="http://schemas.openxmlformats.org/officeDocument/2006/customXml" ds:itemID="{C8A89847-2EDF-4E27-A2DA-5E5E69ABFA62}"/>
</file>

<file path=customXml/itemProps2.xml><?xml version="1.0" encoding="utf-8"?>
<ds:datastoreItem xmlns:ds="http://schemas.openxmlformats.org/officeDocument/2006/customXml" ds:itemID="{94C34DF0-0D17-4FD3-B292-690C10ABB08B}"/>
</file>

<file path=customXml/itemProps3.xml><?xml version="1.0" encoding="utf-8"?>
<ds:datastoreItem xmlns:ds="http://schemas.openxmlformats.org/officeDocument/2006/customXml" ds:itemID="{5E4F09FD-347D-4746-AB3F-9B04903D1E45}"/>
</file>

<file path=docProps/app.xml><?xml version="1.0" encoding="utf-8"?>
<Properties xmlns="http://schemas.openxmlformats.org/officeDocument/2006/extended-properties" xmlns:vt="http://schemas.openxmlformats.org/officeDocument/2006/docPropsVTypes">
  <Template>Normal</Template>
  <TotalTime>1</TotalTime>
  <Pages>1</Pages>
  <Words>5922</Words>
  <Characters>31983</Characters>
  <Application>Microsoft Office Word</Application>
  <DocSecurity>0</DocSecurity>
  <Lines>266</Lines>
  <Paragraphs>75</Paragraphs>
  <ScaleCrop>false</ScaleCrop>
  <Company/>
  <LinksUpToDate>false</LinksUpToDate>
  <CharactersWithSpaces>37830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STIAB</dc:creator>
  <cp:keywords/>
  <dc:description/>
  <cp:lastModifiedBy>STIAB</cp:lastModifiedBy>
  <cp:revision>2</cp:revision>
  <dcterms:created xsi:type="dcterms:W3CDTF">2023-05-04T11:34:00Z</dcterms:created>
  <dcterms:modified xsi:type="dcterms:W3CDTF">2023-05-04T11:35:00Z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0x010100CB473DA032F7844AA38C7463E17EE35E</vt:lpwstr>
  </property>
</Properties>
</file>